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CF" w:rsidRPr="001115CF" w:rsidRDefault="001115CF" w:rsidP="001F505C">
      <w:pPr>
        <w:jc w:val="center"/>
        <w:rPr>
          <w:b/>
          <w:bCs/>
        </w:rPr>
      </w:pPr>
      <w:bookmarkStart w:id="0" w:name="_GoBack"/>
      <w:bookmarkEnd w:id="0"/>
      <w:r w:rsidRPr="001115CF">
        <w:rPr>
          <w:b/>
          <w:bCs/>
        </w:rPr>
        <w:t>Opis innowacji pedagogicznej</w:t>
      </w:r>
    </w:p>
    <w:p w:rsidR="001115CF" w:rsidRPr="001115CF" w:rsidRDefault="001115CF" w:rsidP="00177296">
      <w:pPr>
        <w:shd w:val="clear" w:color="auto" w:fill="FFC000"/>
        <w:jc w:val="center"/>
        <w:rPr>
          <w:rFonts w:ascii="Calibri" w:eastAsia="Times New Roman" w:hAnsi="Calibri" w:cs="Times New Roman"/>
          <w:b/>
          <w:color w:val="000000"/>
          <w:sz w:val="24"/>
          <w:szCs w:val="24"/>
        </w:rPr>
      </w:pPr>
      <w:r w:rsidRPr="001115CF">
        <w:rPr>
          <w:b/>
          <w:bCs/>
          <w:i/>
          <w:iCs/>
        </w:rPr>
        <w:t>„</w:t>
      </w:r>
      <w:r w:rsidRPr="001115CF">
        <w:rPr>
          <w:rFonts w:ascii="Calibri" w:eastAsia="Times New Roman" w:hAnsi="Calibri" w:cs="Times New Roman"/>
          <w:b/>
          <w:color w:val="000000"/>
          <w:sz w:val="24"/>
          <w:szCs w:val="24"/>
        </w:rPr>
        <w:t>DZIECKO MUZYCZNE – RYTMIKA i LOGORYTMIKA W EDUKACJI PRZEDSZKOLNEJ</w:t>
      </w:r>
    </w:p>
    <w:p w:rsidR="001115CF" w:rsidRPr="001115CF" w:rsidRDefault="001115CF" w:rsidP="00177296">
      <w:pPr>
        <w:shd w:val="clear" w:color="auto" w:fill="FFC000"/>
        <w:jc w:val="center"/>
        <w:rPr>
          <w:b/>
          <w:bCs/>
          <w:i/>
          <w:iCs/>
        </w:rPr>
      </w:pPr>
      <w:r w:rsidRPr="001115CF">
        <w:rPr>
          <w:rFonts w:ascii="Calibri" w:eastAsia="Times New Roman" w:hAnsi="Calibri" w:cs="Times New Roman"/>
          <w:b/>
          <w:color w:val="000000"/>
          <w:sz w:val="24"/>
          <w:szCs w:val="24"/>
        </w:rPr>
        <w:t>REALIZOWANEJ W MUZYCZNYM PRZEDSZKOLU PUBLICZNYM NR 14 W RZESZOWIE</w:t>
      </w:r>
      <w:r w:rsidRPr="001115CF">
        <w:rPr>
          <w:b/>
          <w:bCs/>
          <w:i/>
          <w:iCs/>
        </w:rPr>
        <w:t>”</w:t>
      </w:r>
    </w:p>
    <w:p w:rsidR="001F505C" w:rsidRPr="001115CF" w:rsidRDefault="001F505C" w:rsidP="001F505C">
      <w:pPr>
        <w:jc w:val="center"/>
        <w:rPr>
          <w:b/>
          <w:bCs/>
          <w:i/>
          <w:iCs/>
        </w:rPr>
      </w:pPr>
    </w:p>
    <w:p w:rsidR="001115CF" w:rsidRPr="001115CF" w:rsidRDefault="001115CF" w:rsidP="00177296">
      <w:pPr>
        <w:shd w:val="clear" w:color="auto" w:fill="92D050"/>
        <w:jc w:val="both"/>
        <w:rPr>
          <w:b/>
          <w:bCs/>
        </w:rPr>
      </w:pPr>
      <w:r w:rsidRPr="001115CF">
        <w:rPr>
          <w:b/>
          <w:bCs/>
        </w:rPr>
        <w:t>1. Tytuł innowacji:</w:t>
      </w:r>
    </w:p>
    <w:p w:rsidR="00F74F91" w:rsidRPr="00F74F91" w:rsidRDefault="001115CF" w:rsidP="001F505C">
      <w:pPr>
        <w:jc w:val="both"/>
        <w:rPr>
          <w:b/>
        </w:rPr>
      </w:pPr>
      <w:r w:rsidRPr="001115CF">
        <w:t>Projekt „</w:t>
      </w:r>
      <w:r w:rsidR="00F74F91" w:rsidRPr="00F74F91">
        <w:rPr>
          <w:b/>
        </w:rPr>
        <w:t xml:space="preserve">DZIECKO MUZYCZNE – RYTMIKA i LOGORYTMIKA W EDUKACJI PRZEDSZKOLNEJ </w:t>
      </w:r>
    </w:p>
    <w:p w:rsidR="00571ACB" w:rsidRDefault="00F74F91" w:rsidP="001F505C">
      <w:pPr>
        <w:jc w:val="both"/>
      </w:pPr>
      <w:r w:rsidRPr="00F74F91">
        <w:rPr>
          <w:b/>
        </w:rPr>
        <w:t>REALIZOWANEJ W MUZYCZNYM PRZEDSZKOLU PUBLICZNYM NR 14 W RZESZOWIE</w:t>
      </w:r>
      <w:r w:rsidR="001115CF" w:rsidRPr="001115CF">
        <w:t xml:space="preserve">” </w:t>
      </w:r>
    </w:p>
    <w:p w:rsidR="001F505C" w:rsidRDefault="001F505C" w:rsidP="001F505C">
      <w:pPr>
        <w:jc w:val="both"/>
      </w:pPr>
    </w:p>
    <w:p w:rsidR="00F74F91" w:rsidRPr="00F74F91" w:rsidRDefault="00F74F91" w:rsidP="00177296">
      <w:pPr>
        <w:shd w:val="clear" w:color="auto" w:fill="92D050"/>
        <w:jc w:val="both"/>
        <w:rPr>
          <w:b/>
          <w:bCs/>
        </w:rPr>
      </w:pPr>
      <w:r w:rsidRPr="00F74F91">
        <w:rPr>
          <w:b/>
          <w:bCs/>
        </w:rPr>
        <w:t>2. Autor innowacji:</w:t>
      </w:r>
    </w:p>
    <w:p w:rsidR="00F74F91" w:rsidRDefault="00F74F91" w:rsidP="001F505C">
      <w:pPr>
        <w:jc w:val="both"/>
      </w:pPr>
      <w:r>
        <w:t xml:space="preserve">mgr Pascal Kaas, </w:t>
      </w:r>
    </w:p>
    <w:p w:rsidR="00F74F91" w:rsidRDefault="00F74F91" w:rsidP="001F505C">
      <w:pPr>
        <w:spacing w:after="200" w:line="276" w:lineRule="auto"/>
        <w:jc w:val="both"/>
        <w:rPr>
          <w:rFonts w:ascii="Calibri" w:eastAsia="Times New Roman" w:hAnsi="Calibri" w:cs="Times New Roman"/>
        </w:rPr>
      </w:pPr>
      <w:r w:rsidRPr="00F74F91">
        <w:rPr>
          <w:rFonts w:ascii="Calibri" w:eastAsia="Times New Roman" w:hAnsi="Calibri" w:cs="Times New Roman"/>
        </w:rPr>
        <w:t>Muzyczne Przedszkole Publiczne Nr 14 w Rzeszowie – ul. prof. L. Chmaja 9a – 35 – 021 Rzeszów</w:t>
      </w:r>
      <w:r>
        <w:rPr>
          <w:rFonts w:ascii="Calibri" w:eastAsia="Times New Roman" w:hAnsi="Calibri" w:cs="Times New Roman"/>
        </w:rPr>
        <w:t>.</w:t>
      </w:r>
    </w:p>
    <w:p w:rsidR="001F505C" w:rsidRPr="00F74F91" w:rsidRDefault="001F505C" w:rsidP="001F505C">
      <w:pPr>
        <w:spacing w:after="200" w:line="276" w:lineRule="auto"/>
        <w:jc w:val="both"/>
        <w:rPr>
          <w:rFonts w:ascii="Calibri" w:eastAsia="Times New Roman" w:hAnsi="Calibri" w:cs="Times New Roman"/>
        </w:rPr>
      </w:pPr>
    </w:p>
    <w:p w:rsidR="00F74F91" w:rsidRPr="00F74F91" w:rsidRDefault="00F74F91" w:rsidP="00177296">
      <w:pPr>
        <w:shd w:val="clear" w:color="auto" w:fill="92D050"/>
        <w:jc w:val="both"/>
        <w:rPr>
          <w:b/>
          <w:bCs/>
        </w:rPr>
      </w:pPr>
      <w:r w:rsidRPr="00F74F91">
        <w:rPr>
          <w:b/>
          <w:bCs/>
        </w:rPr>
        <w:t>3. Zakres innowacji:</w:t>
      </w:r>
    </w:p>
    <w:p w:rsidR="00F74F91" w:rsidRDefault="00F74F91" w:rsidP="001F505C">
      <w:pPr>
        <w:jc w:val="both"/>
      </w:pPr>
      <w:r w:rsidRPr="00F74F91">
        <w:t xml:space="preserve">Działaniem innowacyjnym zostają </w:t>
      </w:r>
      <w:r>
        <w:t xml:space="preserve">objęte wszystkie klasy Muzycznego Przedszkola Publicznego Nr 14 w Rzeszowie (wszystkie dzieci uczęszczające do Muzycznego Przedszkola Publicznego Nr 14 </w:t>
      </w:r>
      <w:r w:rsidR="001F505C">
        <w:t xml:space="preserve">                         </w:t>
      </w:r>
      <w:r>
        <w:t>w Rzeszowie</w:t>
      </w:r>
      <w:r w:rsidR="001F505C">
        <w:t>)</w:t>
      </w:r>
      <w:r w:rsidRPr="00F74F91">
        <w:t>.</w:t>
      </w:r>
    </w:p>
    <w:p w:rsidR="001F505C" w:rsidRPr="00F74F91" w:rsidRDefault="001F505C" w:rsidP="001F505C">
      <w:pPr>
        <w:jc w:val="both"/>
      </w:pPr>
    </w:p>
    <w:p w:rsidR="00F74F91" w:rsidRPr="00F74F91" w:rsidRDefault="00F74F91" w:rsidP="00177296">
      <w:pPr>
        <w:shd w:val="clear" w:color="auto" w:fill="92D050"/>
        <w:jc w:val="both"/>
        <w:rPr>
          <w:b/>
          <w:bCs/>
        </w:rPr>
      </w:pPr>
      <w:r w:rsidRPr="00F74F91">
        <w:rPr>
          <w:b/>
          <w:bCs/>
        </w:rPr>
        <w:t>4. Czas trwania:</w:t>
      </w:r>
    </w:p>
    <w:p w:rsidR="00F74F91" w:rsidRDefault="00F74F91" w:rsidP="001F505C">
      <w:pPr>
        <w:jc w:val="both"/>
      </w:pPr>
      <w:r w:rsidRPr="00F74F91">
        <w:t>Rok szkolny 201</w:t>
      </w:r>
      <w:r>
        <w:t>3</w:t>
      </w:r>
      <w:r w:rsidRPr="00F74F91">
        <w:t>/201</w:t>
      </w:r>
      <w:r>
        <w:t>4</w:t>
      </w:r>
      <w:r w:rsidRPr="00F74F91">
        <w:t>, 201</w:t>
      </w:r>
      <w:r>
        <w:t>4</w:t>
      </w:r>
      <w:r w:rsidRPr="00F74F91">
        <w:t>/201</w:t>
      </w:r>
      <w:r>
        <w:t xml:space="preserve">5, </w:t>
      </w:r>
      <w:r w:rsidRPr="00F74F91">
        <w:t>201</w:t>
      </w:r>
      <w:r>
        <w:t>5</w:t>
      </w:r>
      <w:r w:rsidRPr="00F74F91">
        <w:t>/201</w:t>
      </w:r>
      <w:r>
        <w:t>6</w:t>
      </w:r>
      <w:r w:rsidRPr="00F74F91">
        <w:t>, 201</w:t>
      </w:r>
      <w:r>
        <w:t>6</w:t>
      </w:r>
      <w:r w:rsidRPr="00F74F91">
        <w:t>/201</w:t>
      </w:r>
      <w:r>
        <w:t>7.</w:t>
      </w:r>
    </w:p>
    <w:p w:rsidR="001F505C" w:rsidRPr="00F74F91" w:rsidRDefault="001F505C" w:rsidP="001F505C">
      <w:pPr>
        <w:jc w:val="both"/>
      </w:pPr>
    </w:p>
    <w:p w:rsidR="00F74F91" w:rsidRPr="00F74F91" w:rsidRDefault="00F74F91" w:rsidP="00177296">
      <w:pPr>
        <w:shd w:val="clear" w:color="auto" w:fill="92D050"/>
        <w:jc w:val="both"/>
        <w:rPr>
          <w:b/>
          <w:bCs/>
        </w:rPr>
      </w:pPr>
      <w:r w:rsidRPr="00F74F91">
        <w:rPr>
          <w:b/>
          <w:bCs/>
        </w:rPr>
        <w:t>5. Typ innowacji:</w:t>
      </w:r>
    </w:p>
    <w:p w:rsidR="001F505C" w:rsidRDefault="00F74F91" w:rsidP="001F505C">
      <w:pPr>
        <w:jc w:val="both"/>
      </w:pPr>
      <w:r>
        <w:t>Programowa, metodyczna, organizacyjna.</w:t>
      </w:r>
    </w:p>
    <w:p w:rsidR="00177296" w:rsidRDefault="00177296" w:rsidP="001F505C">
      <w:pPr>
        <w:jc w:val="both"/>
      </w:pPr>
    </w:p>
    <w:p w:rsidR="00AE09BF" w:rsidRDefault="00AE09BF" w:rsidP="00177296">
      <w:pPr>
        <w:shd w:val="clear" w:color="auto" w:fill="92D050"/>
        <w:jc w:val="both"/>
        <w:rPr>
          <w:b/>
          <w:bCs/>
        </w:rPr>
      </w:pPr>
      <w:r w:rsidRPr="00AE09BF">
        <w:rPr>
          <w:b/>
          <w:bCs/>
        </w:rPr>
        <w:t>6. Opis innowacyjnych rozwiązań edukacyjnych</w:t>
      </w:r>
    </w:p>
    <w:p w:rsidR="00252277" w:rsidRPr="00AE09BF" w:rsidRDefault="00252277" w:rsidP="00177296">
      <w:pPr>
        <w:shd w:val="clear" w:color="auto" w:fill="BDD6EE" w:themeFill="accent1" w:themeFillTint="66"/>
        <w:jc w:val="both"/>
        <w:rPr>
          <w:b/>
          <w:bCs/>
        </w:rPr>
      </w:pPr>
      <w:r w:rsidRPr="00EB2ABA">
        <w:rPr>
          <w:b/>
          <w:bCs/>
        </w:rPr>
        <w:t>6.1 Innowacyjność programowa</w:t>
      </w:r>
    </w:p>
    <w:p w:rsidR="00AE09BF" w:rsidRDefault="001F505C" w:rsidP="001F505C">
      <w:pPr>
        <w:jc w:val="both"/>
      </w:pPr>
      <w:r>
        <w:t xml:space="preserve">  </w:t>
      </w:r>
      <w:r w:rsidR="00362852">
        <w:t xml:space="preserve">Wychodząc naprzeciw oczekiwaniom rodziców uczniów Muzycznego Przedszkola Publicznego Nr 14 </w:t>
      </w:r>
      <w:r>
        <w:t xml:space="preserve">     </w:t>
      </w:r>
      <w:r w:rsidR="00362852">
        <w:t>w Rzeszowie, samych uczniów oraz nauczycieli Przedszkola, w celu wzbogacenia wychowania przedszkolnego realizowanego w Przedszkolu,</w:t>
      </w:r>
      <w:r w:rsidR="00AE09BF">
        <w:t xml:space="preserve"> </w:t>
      </w:r>
      <w:r w:rsidR="002161B7">
        <w:t>innowacja zakłada</w:t>
      </w:r>
      <w:r w:rsidR="00B75995">
        <w:t xml:space="preserve"> </w:t>
      </w:r>
      <w:r w:rsidR="005E01B4">
        <w:t xml:space="preserve">poszerzenie celów i treści podstawy programowej wychowania przedszkolnego w zakresie umuzykalnienia oraz rozwoju mowy o cele </w:t>
      </w:r>
      <w:r w:rsidR="002161B7">
        <w:t xml:space="preserve">               </w:t>
      </w:r>
      <w:r w:rsidR="005E01B4">
        <w:t>i treści programów:</w:t>
      </w:r>
    </w:p>
    <w:p w:rsidR="005E01B4" w:rsidRPr="005E01B4" w:rsidRDefault="005E01B4" w:rsidP="001F505C">
      <w:pPr>
        <w:numPr>
          <w:ilvl w:val="0"/>
          <w:numId w:val="1"/>
        </w:numPr>
        <w:jc w:val="both"/>
      </w:pPr>
      <w:r w:rsidRPr="005E01B4">
        <w:lastRenderedPageBreak/>
        <w:t>„Dziecko muzyczne” – autor programu: Pascal Kaas (cele i treści charakterystyczne dla rytmiki             w rozumieniu kształcenia muzycznego)</w:t>
      </w:r>
      <w:r w:rsidRPr="005E01B4">
        <w:rPr>
          <w:vertAlign w:val="superscript"/>
        </w:rPr>
        <w:t xml:space="preserve"> </w:t>
      </w:r>
      <w:r w:rsidRPr="005E01B4">
        <w:rPr>
          <w:vertAlign w:val="superscript"/>
        </w:rPr>
        <w:footnoteReference w:id="1"/>
      </w:r>
    </w:p>
    <w:p w:rsidR="005E01B4" w:rsidRPr="005E01B4" w:rsidRDefault="005E01B4" w:rsidP="001F505C">
      <w:pPr>
        <w:numPr>
          <w:ilvl w:val="0"/>
          <w:numId w:val="1"/>
        </w:numPr>
        <w:jc w:val="both"/>
      </w:pPr>
      <w:r w:rsidRPr="005E01B4">
        <w:t xml:space="preserve">„Program zajęć logorytmicznych – etap przedszkolny” – autor programu: Pascal Kaas, </w:t>
      </w:r>
      <w:r w:rsidR="00352063">
        <w:t>(muzyczno – r</w:t>
      </w:r>
      <w:r w:rsidRPr="005E01B4">
        <w:t>uchowy – logopedyczny profilaktyczny, wykorzystujący metody charakterystyczne dla rytmiki w celu przeciwdziałania powstawaniu i utrwalaniu wad oraz zaburzeń mowy)</w:t>
      </w:r>
      <w:r w:rsidRPr="005E01B4">
        <w:rPr>
          <w:vertAlign w:val="superscript"/>
        </w:rPr>
        <w:t xml:space="preserve"> </w:t>
      </w:r>
      <w:r w:rsidRPr="005E01B4">
        <w:rPr>
          <w:vertAlign w:val="superscript"/>
        </w:rPr>
        <w:footnoteReference w:id="2"/>
      </w:r>
      <w:r w:rsidRPr="005E01B4">
        <w:t xml:space="preserve"> </w:t>
      </w:r>
    </w:p>
    <w:p w:rsidR="001F505C" w:rsidRDefault="001F505C" w:rsidP="001F505C">
      <w:pPr>
        <w:spacing w:after="200" w:line="276" w:lineRule="auto"/>
        <w:jc w:val="both"/>
        <w:rPr>
          <w:rFonts w:ascii="Calibri" w:eastAsia="Times New Roman" w:hAnsi="Calibri" w:cs="Times New Roman"/>
        </w:rPr>
      </w:pPr>
      <w:r>
        <w:t xml:space="preserve">  </w:t>
      </w:r>
      <w:r w:rsidR="00C24AE4" w:rsidRPr="00FA06A4">
        <w:rPr>
          <w:b/>
        </w:rPr>
        <w:t xml:space="preserve">W </w:t>
      </w:r>
      <w:r w:rsidR="00852FD3" w:rsidRPr="00FA06A4">
        <w:rPr>
          <w:b/>
        </w:rPr>
        <w:t>rezultacie</w:t>
      </w:r>
      <w:r w:rsidR="00C24AE4" w:rsidRPr="00FA06A4">
        <w:rPr>
          <w:b/>
        </w:rPr>
        <w:t xml:space="preserve"> pr</w:t>
      </w:r>
      <w:r w:rsidR="00852FD3" w:rsidRPr="00FA06A4">
        <w:rPr>
          <w:b/>
        </w:rPr>
        <w:t>zewiduje się</w:t>
      </w:r>
      <w:r w:rsidR="00C24AE4" w:rsidRPr="00FA06A4">
        <w:rPr>
          <w:b/>
        </w:rPr>
        <w:t xml:space="preserve"> uzupełnienie </w:t>
      </w:r>
      <w:r w:rsidR="00852FD3" w:rsidRPr="00FA06A4">
        <w:rPr>
          <w:b/>
        </w:rPr>
        <w:t xml:space="preserve">obowiązkowych zajęć przedszkola o zajęcia </w:t>
      </w:r>
      <w:r w:rsidRPr="00FA06A4">
        <w:rPr>
          <w:b/>
        </w:rPr>
        <w:t>RYTMIKI</w:t>
      </w:r>
      <w:r w:rsidR="00852FD3" w:rsidRPr="00FA06A4">
        <w:rPr>
          <w:b/>
        </w:rPr>
        <w:t xml:space="preserve"> </w:t>
      </w:r>
      <w:r w:rsidRPr="00FA06A4">
        <w:rPr>
          <w:b/>
        </w:rPr>
        <w:t xml:space="preserve">                   </w:t>
      </w:r>
      <w:r w:rsidR="00852FD3" w:rsidRPr="00FA06A4">
        <w:rPr>
          <w:b/>
        </w:rPr>
        <w:t xml:space="preserve">i </w:t>
      </w:r>
      <w:r w:rsidRPr="00FA06A4">
        <w:rPr>
          <w:b/>
        </w:rPr>
        <w:t>LOGORYTMIKI</w:t>
      </w:r>
      <w:r w:rsidR="00852FD3">
        <w:t>.</w:t>
      </w:r>
      <w:r w:rsidRPr="0093070E">
        <w:rPr>
          <w:rFonts w:ascii="Calibri" w:eastAsia="Times New Roman" w:hAnsi="Calibri" w:cs="Times New Roman"/>
        </w:rPr>
        <w:t xml:space="preserve">   </w:t>
      </w:r>
    </w:p>
    <w:p w:rsidR="001F505C" w:rsidRPr="0093070E" w:rsidRDefault="001F505C" w:rsidP="001F505C">
      <w:pPr>
        <w:spacing w:after="200" w:line="276" w:lineRule="auto"/>
        <w:jc w:val="both"/>
        <w:rPr>
          <w:rFonts w:ascii="Calibri" w:eastAsia="Times New Roman" w:hAnsi="Calibri" w:cs="Times New Roman"/>
        </w:rPr>
      </w:pPr>
      <w:r>
        <w:rPr>
          <w:rFonts w:ascii="Calibri" w:eastAsia="Times New Roman" w:hAnsi="Calibri" w:cs="Times New Roman"/>
        </w:rPr>
        <w:t xml:space="preserve">   </w:t>
      </w:r>
      <w:r w:rsidRPr="0093070E">
        <w:rPr>
          <w:rFonts w:ascii="Calibri" w:eastAsia="Times New Roman" w:hAnsi="Calibri" w:cs="Times New Roman"/>
        </w:rPr>
        <w:t>Dzięki korelacji celów oraz treści programowych wychowania przedszkolnego</w:t>
      </w:r>
      <w:r w:rsidR="00D24533">
        <w:rPr>
          <w:rFonts w:ascii="Calibri" w:eastAsia="Times New Roman" w:hAnsi="Calibri" w:cs="Times New Roman"/>
        </w:rPr>
        <w:t>, określonych                       w podstawie</w:t>
      </w:r>
      <w:r w:rsidRPr="0093070E">
        <w:rPr>
          <w:rFonts w:ascii="Calibri" w:eastAsia="Times New Roman" w:hAnsi="Calibri" w:cs="Times New Roman"/>
        </w:rPr>
        <w:t xml:space="preserve"> </w:t>
      </w:r>
      <w:r w:rsidR="00D24533">
        <w:rPr>
          <w:rFonts w:ascii="Calibri" w:eastAsia="Times New Roman" w:hAnsi="Calibri" w:cs="Times New Roman"/>
        </w:rPr>
        <w:t xml:space="preserve">programowej </w:t>
      </w:r>
      <w:r w:rsidRPr="0093070E">
        <w:rPr>
          <w:rFonts w:ascii="Calibri" w:eastAsia="Times New Roman" w:hAnsi="Calibri" w:cs="Times New Roman"/>
        </w:rPr>
        <w:t>w zakresie umuzykalnienia oraz rozwoju mowy z celami i treściami programu „Dziecko muzyczne” oraz odpowiednio programu „Program zajęć logorytmicznych – etap przedszkolny” możliwe będzie poszerzenie zakresu umiejętności oraz wiedzy przedszkolaków,</w:t>
      </w:r>
      <w:r w:rsidR="00D24533">
        <w:rPr>
          <w:rFonts w:ascii="Calibri" w:eastAsia="Times New Roman" w:hAnsi="Calibri" w:cs="Times New Roman"/>
        </w:rPr>
        <w:t xml:space="preserve"> nabywanych </w:t>
      </w:r>
      <w:r w:rsidRPr="0093070E">
        <w:rPr>
          <w:rFonts w:ascii="Calibri" w:eastAsia="Times New Roman" w:hAnsi="Calibri" w:cs="Times New Roman"/>
        </w:rPr>
        <w:t>w przedszkolu:</w:t>
      </w:r>
    </w:p>
    <w:p w:rsidR="001F505C" w:rsidRPr="0093070E" w:rsidRDefault="001F505C" w:rsidP="001F505C">
      <w:pPr>
        <w:numPr>
          <w:ilvl w:val="0"/>
          <w:numId w:val="2"/>
        </w:numPr>
        <w:spacing w:after="200" w:line="276" w:lineRule="auto"/>
        <w:contextualSpacing/>
        <w:jc w:val="both"/>
        <w:rPr>
          <w:rFonts w:ascii="Calibri" w:eastAsia="Times New Roman" w:hAnsi="Calibri" w:cs="Times New Roman"/>
        </w:rPr>
      </w:pPr>
      <w:r w:rsidRPr="0093070E">
        <w:rPr>
          <w:rFonts w:ascii="Calibri" w:eastAsia="Times New Roman" w:hAnsi="Calibri" w:cs="Times New Roman"/>
        </w:rPr>
        <w:t xml:space="preserve">  Poprzez realizację zajęć RYTMIKI zakłada się intensyfikację rozwoju muzycznych zdolności, wrażliwości na muzykę oraz muzycznych zainteresowań dziecka, dzięki czemu uczeń przedszkola uzyska możliwość rozwoju swojego talentu muzycznego (program zakłada powszechność talentu muzycznego wśród dzieci w wieku przedszkolnym) i ułatwiony start </w:t>
      </w:r>
      <w:r w:rsidR="00D24533">
        <w:rPr>
          <w:rFonts w:ascii="Calibri" w:eastAsia="Times New Roman" w:hAnsi="Calibri" w:cs="Times New Roman"/>
        </w:rPr>
        <w:t xml:space="preserve">       </w:t>
      </w:r>
      <w:r w:rsidRPr="0093070E">
        <w:rPr>
          <w:rFonts w:ascii="Calibri" w:eastAsia="Times New Roman" w:hAnsi="Calibri" w:cs="Times New Roman"/>
        </w:rPr>
        <w:t>w sytuacji wyboru przez dziecko podstawowej szkoły muzycznej, jako kontynuacji kształcenia.</w:t>
      </w:r>
    </w:p>
    <w:p w:rsidR="001F505C" w:rsidRDefault="001F505C" w:rsidP="001F505C">
      <w:pPr>
        <w:numPr>
          <w:ilvl w:val="0"/>
          <w:numId w:val="2"/>
        </w:numPr>
        <w:spacing w:after="200" w:line="276" w:lineRule="auto"/>
        <w:contextualSpacing/>
        <w:jc w:val="both"/>
        <w:rPr>
          <w:rFonts w:ascii="Calibri" w:eastAsia="Times New Roman" w:hAnsi="Calibri" w:cs="Times New Roman"/>
        </w:rPr>
      </w:pPr>
      <w:r w:rsidRPr="0093070E">
        <w:rPr>
          <w:rFonts w:ascii="Calibri" w:eastAsia="Times New Roman" w:hAnsi="Calibri" w:cs="Times New Roman"/>
        </w:rPr>
        <w:t xml:space="preserve">Poprzez realizację zajęć LOGORYTMIKI zakłada się </w:t>
      </w:r>
      <w:r w:rsidR="00D24533">
        <w:rPr>
          <w:rFonts w:ascii="Calibri" w:eastAsia="Times New Roman" w:hAnsi="Calibri" w:cs="Times New Roman"/>
        </w:rPr>
        <w:t xml:space="preserve">intensywne </w:t>
      </w:r>
      <w:r w:rsidRPr="0093070E">
        <w:rPr>
          <w:rFonts w:ascii="Calibri" w:eastAsia="Times New Roman" w:hAnsi="Calibri" w:cs="Times New Roman"/>
        </w:rPr>
        <w:t>przeciwdziałanie powstawaniu i utrwalaniu wad oraz zaburzeń mowy dziecka, dzięki czemu wyeksponowane zostaną problemy percepcyjne oraz techniczne kształtujące prawidłową mowę dziecka.</w:t>
      </w:r>
    </w:p>
    <w:p w:rsidR="00252277" w:rsidRPr="0093070E" w:rsidRDefault="00252277" w:rsidP="00D24533">
      <w:pPr>
        <w:spacing w:after="200" w:line="276" w:lineRule="auto"/>
        <w:contextualSpacing/>
        <w:jc w:val="both"/>
        <w:rPr>
          <w:rFonts w:ascii="Calibri" w:eastAsia="Times New Roman" w:hAnsi="Calibri" w:cs="Times New Roman"/>
        </w:rPr>
      </w:pPr>
    </w:p>
    <w:p w:rsidR="00252277" w:rsidRDefault="00252277" w:rsidP="00177296">
      <w:pPr>
        <w:shd w:val="clear" w:color="auto" w:fill="BDD6EE" w:themeFill="accent1" w:themeFillTint="66"/>
        <w:jc w:val="both"/>
        <w:rPr>
          <w:b/>
          <w:bCs/>
        </w:rPr>
      </w:pPr>
      <w:r w:rsidRPr="00EB2ABA">
        <w:rPr>
          <w:b/>
          <w:bCs/>
        </w:rPr>
        <w:t>6.</w:t>
      </w:r>
      <w:r>
        <w:rPr>
          <w:b/>
          <w:bCs/>
        </w:rPr>
        <w:t>2</w:t>
      </w:r>
      <w:r w:rsidRPr="00EB2ABA">
        <w:rPr>
          <w:b/>
          <w:bCs/>
        </w:rPr>
        <w:t xml:space="preserve"> Innowacyjność </w:t>
      </w:r>
      <w:r w:rsidR="00D24533">
        <w:rPr>
          <w:b/>
          <w:bCs/>
        </w:rPr>
        <w:t xml:space="preserve">metodyczna i </w:t>
      </w:r>
      <w:r>
        <w:rPr>
          <w:b/>
          <w:bCs/>
        </w:rPr>
        <w:t>organizacyjna:</w:t>
      </w:r>
    </w:p>
    <w:p w:rsidR="00971173" w:rsidRPr="00971173" w:rsidRDefault="00D95421" w:rsidP="001F505C">
      <w:pPr>
        <w:spacing w:after="200" w:line="276" w:lineRule="auto"/>
        <w:jc w:val="both"/>
        <w:rPr>
          <w:rFonts w:ascii="Calibri" w:eastAsia="Times New Roman" w:hAnsi="Calibri" w:cs="Times New Roman"/>
        </w:rPr>
      </w:pPr>
      <w:r>
        <w:rPr>
          <w:rFonts w:ascii="Calibri" w:eastAsia="Times New Roman" w:hAnsi="Calibri" w:cs="Times New Roman"/>
        </w:rPr>
        <w:t xml:space="preserve">  </w:t>
      </w:r>
      <w:r w:rsidR="00971173" w:rsidRPr="00971173">
        <w:rPr>
          <w:rFonts w:ascii="Calibri" w:eastAsia="Times New Roman" w:hAnsi="Calibri" w:cs="Times New Roman"/>
        </w:rPr>
        <w:t xml:space="preserve">Zakłada się, że zajęcia RYTMIKI i LOGORYTMIKI, stanowiące istotę innowacji, powierzone zostaną odpowiednio: ZAJĘCIA RYTMIKI – nauczycielowi legitymującemu się kwalifikacjami w zakresie wychowania przedszkolnego oraz rytmiki (niezbędna jest umiejętność gry oraz improwizacji fortepianowej na poziomie, co najmniej średniej szkoły muzycznej oraz znajomość metodyki Dalcroze’a i Orffa); ZAJĘCIA LOGORYTMIKI – nauczycielowi legitymującemu się kwalifikacjami </w:t>
      </w:r>
      <w:r w:rsidR="00F83A06">
        <w:rPr>
          <w:rFonts w:ascii="Calibri" w:eastAsia="Times New Roman" w:hAnsi="Calibri" w:cs="Times New Roman"/>
        </w:rPr>
        <w:br/>
      </w:r>
      <w:r w:rsidR="00971173" w:rsidRPr="00971173">
        <w:rPr>
          <w:rFonts w:ascii="Calibri" w:eastAsia="Times New Roman" w:hAnsi="Calibri" w:cs="Times New Roman"/>
        </w:rPr>
        <w:t xml:space="preserve">w zakresie wychowania przedszkolnego oraz logorytmiki (niezbędna jest umiejętność gry oraz improwizacji fortepianowej na poziomie, co najmniej średniej szkoły muzycznej oraz kompetencje </w:t>
      </w:r>
      <w:r w:rsidR="00F83A06">
        <w:rPr>
          <w:rFonts w:ascii="Calibri" w:eastAsia="Times New Roman" w:hAnsi="Calibri" w:cs="Times New Roman"/>
        </w:rPr>
        <w:br/>
      </w:r>
      <w:r w:rsidR="00971173" w:rsidRPr="00971173">
        <w:rPr>
          <w:rFonts w:ascii="Calibri" w:eastAsia="Times New Roman" w:hAnsi="Calibri" w:cs="Times New Roman"/>
        </w:rPr>
        <w:t xml:space="preserve">w zakresie logorytmiki. </w:t>
      </w:r>
    </w:p>
    <w:p w:rsidR="00971173" w:rsidRPr="00971173" w:rsidRDefault="00971173" w:rsidP="001F505C">
      <w:pPr>
        <w:spacing w:after="200" w:line="276" w:lineRule="auto"/>
        <w:jc w:val="both"/>
        <w:rPr>
          <w:rFonts w:ascii="Calibri" w:eastAsia="Times New Roman" w:hAnsi="Calibri" w:cs="Times New Roman"/>
        </w:rPr>
      </w:pPr>
      <w:r w:rsidRPr="00971173">
        <w:rPr>
          <w:rFonts w:ascii="Calibri" w:eastAsia="Times New Roman" w:hAnsi="Calibri" w:cs="Times New Roman"/>
        </w:rPr>
        <w:t xml:space="preserve">  W celu zapewnienia</w:t>
      </w:r>
      <w:r w:rsidR="00875EE1">
        <w:rPr>
          <w:rFonts w:ascii="Calibri" w:eastAsia="Times New Roman" w:hAnsi="Calibri" w:cs="Times New Roman"/>
        </w:rPr>
        <w:t>,</w:t>
      </w:r>
      <w:r w:rsidRPr="00971173">
        <w:rPr>
          <w:rFonts w:ascii="Calibri" w:eastAsia="Times New Roman" w:hAnsi="Calibri" w:cs="Times New Roman"/>
        </w:rPr>
        <w:t xml:space="preserve"> koniecznej do realizacji programu innowacji</w:t>
      </w:r>
      <w:r w:rsidR="00875EE1">
        <w:rPr>
          <w:rFonts w:ascii="Calibri" w:eastAsia="Times New Roman" w:hAnsi="Calibri" w:cs="Times New Roman"/>
        </w:rPr>
        <w:t>,</w:t>
      </w:r>
      <w:r w:rsidRPr="00971173">
        <w:rPr>
          <w:rFonts w:ascii="Calibri" w:eastAsia="Times New Roman" w:hAnsi="Calibri" w:cs="Times New Roman"/>
        </w:rPr>
        <w:t xml:space="preserve"> przestrzeni w Sali ruchu (program obejmuje między innymi: interpretacje i kanony rytmiczno – ruchowe, ćwiczenia estetyki ruchu, tańce, ćwiczenia muzyczno – ruchowe logorytmiczne) oraz dostępu do</w:t>
      </w:r>
      <w:r w:rsidR="00F83A06">
        <w:rPr>
          <w:rFonts w:ascii="Calibri" w:eastAsia="Times New Roman" w:hAnsi="Calibri" w:cs="Times New Roman"/>
        </w:rPr>
        <w:t xml:space="preserve"> instrumentów muzycznych indywi</w:t>
      </w:r>
      <w:r w:rsidRPr="00971173">
        <w:rPr>
          <w:rFonts w:ascii="Calibri" w:eastAsia="Times New Roman" w:hAnsi="Calibri" w:cs="Times New Roman"/>
        </w:rPr>
        <w:t>dualnie oraz dla wszystkich uczestniczących w zajęciach dzieci w tym samym czasie – ZAJĘCIA RYTMIKI oraz LOGORYTMIKI będą realizowane z grupami 1 – 14 dzieci tzn. nastąpi podział klasy przedszkolnej na grupy.  Pozostałe dzieci danej klasy pozostaną w tym czasie pod opieką wychowawcy klasy w celu realizacji innych treści programowych wychowania przedszkolnego.</w:t>
      </w:r>
    </w:p>
    <w:p w:rsidR="002161B7" w:rsidRDefault="00D95421" w:rsidP="001F505C">
      <w:pPr>
        <w:jc w:val="both"/>
        <w:rPr>
          <w:rFonts w:ascii="Calibri" w:eastAsia="Times New Roman" w:hAnsi="Calibri" w:cs="Times New Roman"/>
        </w:rPr>
      </w:pPr>
      <w:r>
        <w:rPr>
          <w:rFonts w:ascii="Calibri" w:eastAsia="Times New Roman" w:hAnsi="Calibri" w:cs="Times New Roman"/>
        </w:rPr>
        <w:t xml:space="preserve">  </w:t>
      </w:r>
      <w:r w:rsidR="00971173" w:rsidRPr="00971173">
        <w:rPr>
          <w:rFonts w:ascii="Calibri" w:eastAsia="Times New Roman" w:hAnsi="Calibri" w:cs="Times New Roman"/>
        </w:rPr>
        <w:t xml:space="preserve">Innowacja będzie realizowana w ramach godzin obowiązkowych przedszkola (godz.: od 8.00 do 13.00), Uczniowie przedszkola będą podzieleni na dwie grupy i każda grupa będzie miała </w:t>
      </w:r>
      <w:r w:rsidR="00A405DF">
        <w:rPr>
          <w:rFonts w:ascii="Calibri" w:eastAsia="Times New Roman" w:hAnsi="Calibri" w:cs="Times New Roman"/>
        </w:rPr>
        <w:t>2</w:t>
      </w:r>
      <w:r w:rsidR="00595062">
        <w:rPr>
          <w:rFonts w:ascii="Calibri" w:eastAsia="Times New Roman" w:hAnsi="Calibri" w:cs="Times New Roman"/>
        </w:rPr>
        <w:t xml:space="preserve"> zajęci</w:t>
      </w:r>
      <w:r w:rsidR="00A405DF">
        <w:rPr>
          <w:rFonts w:ascii="Calibri" w:eastAsia="Times New Roman" w:hAnsi="Calibri" w:cs="Times New Roman"/>
        </w:rPr>
        <w:t>a</w:t>
      </w:r>
      <w:r w:rsidR="00971173" w:rsidRPr="00971173">
        <w:rPr>
          <w:rFonts w:ascii="Calibri" w:eastAsia="Times New Roman" w:hAnsi="Calibri" w:cs="Times New Roman"/>
        </w:rPr>
        <w:t xml:space="preserve"> tygodniowo w przypadku RYTMIKI</w:t>
      </w:r>
      <w:r w:rsidR="00875EE1">
        <w:rPr>
          <w:rFonts w:ascii="Calibri" w:eastAsia="Times New Roman" w:hAnsi="Calibri" w:cs="Times New Roman"/>
        </w:rPr>
        <w:t xml:space="preserve"> (wszystkie dzieci)</w:t>
      </w:r>
      <w:r w:rsidR="00971173" w:rsidRPr="00971173">
        <w:rPr>
          <w:rFonts w:ascii="Calibri" w:eastAsia="Times New Roman" w:hAnsi="Calibri" w:cs="Times New Roman"/>
        </w:rPr>
        <w:t xml:space="preserve">, 2 zajęcia tygodniowo w przypadku LOGORYTMIKI – dzieci 5 i 6 – letnie, 1 zajęcie LOGORYTMIKI tygodniowo – dzieci 3 i 4 letnie. Od 01 września 2014 r. ilość zajęć RYTMIKI dla dzieci 5 i 6 letnich zwiększy się do </w:t>
      </w:r>
      <w:r w:rsidR="00875EE1">
        <w:rPr>
          <w:rFonts w:ascii="Calibri" w:eastAsia="Times New Roman" w:hAnsi="Calibri" w:cs="Times New Roman"/>
        </w:rPr>
        <w:t>3</w:t>
      </w:r>
      <w:r w:rsidR="00971173" w:rsidRPr="00971173">
        <w:rPr>
          <w:rFonts w:ascii="Calibri" w:eastAsia="Times New Roman" w:hAnsi="Calibri" w:cs="Times New Roman"/>
        </w:rPr>
        <w:t xml:space="preserve"> razy tygodniowo.</w:t>
      </w:r>
      <w:r w:rsidR="00FA06A4">
        <w:rPr>
          <w:rFonts w:ascii="Calibri" w:eastAsia="Times New Roman" w:hAnsi="Calibri" w:cs="Times New Roman"/>
        </w:rPr>
        <w:t xml:space="preserve"> </w:t>
      </w:r>
    </w:p>
    <w:p w:rsidR="00252277" w:rsidRDefault="002161B7" w:rsidP="001F505C">
      <w:pPr>
        <w:jc w:val="both"/>
        <w:rPr>
          <w:rFonts w:ascii="Calibri" w:eastAsia="Times New Roman" w:hAnsi="Calibri" w:cs="Times New Roman"/>
        </w:rPr>
      </w:pPr>
      <w:r>
        <w:rPr>
          <w:rFonts w:ascii="Calibri" w:eastAsia="Times New Roman" w:hAnsi="Calibri" w:cs="Times New Roman"/>
        </w:rPr>
        <w:t xml:space="preserve">  I</w:t>
      </w:r>
      <w:r w:rsidR="00D95421" w:rsidRPr="00D95421">
        <w:rPr>
          <w:rFonts w:ascii="Calibri" w:eastAsia="Times New Roman" w:hAnsi="Calibri" w:cs="Times New Roman"/>
        </w:rPr>
        <w:t>nnowacja będzie realizowana w sali rytmicznej wyposażonej w pianino, instrumentarium Orffa, środki audiowizualne niezbędne do realizacji audycji muzycznych.</w:t>
      </w:r>
    </w:p>
    <w:p w:rsidR="00D95421" w:rsidRPr="00D95421" w:rsidRDefault="000560EE" w:rsidP="00D95421">
      <w:pPr>
        <w:spacing w:after="200" w:line="276" w:lineRule="auto"/>
        <w:jc w:val="both"/>
        <w:rPr>
          <w:rFonts w:ascii="Calibri" w:eastAsia="Times New Roman" w:hAnsi="Calibri" w:cs="Times New Roman"/>
        </w:rPr>
      </w:pPr>
      <w:r>
        <w:rPr>
          <w:rFonts w:ascii="Calibri" w:eastAsia="Times New Roman" w:hAnsi="Calibri" w:cs="Times New Roman"/>
        </w:rPr>
        <w:t xml:space="preserve">  </w:t>
      </w:r>
      <w:r w:rsidR="00E46EA4">
        <w:rPr>
          <w:rFonts w:ascii="Calibri" w:eastAsia="Times New Roman" w:hAnsi="Calibri" w:cs="Times New Roman"/>
        </w:rPr>
        <w:t>Nie są wymagane dodatkowe środki finansowe.</w:t>
      </w:r>
    </w:p>
    <w:p w:rsidR="00D95421" w:rsidRPr="00D95421" w:rsidRDefault="005D66C2" w:rsidP="00D95421">
      <w:pPr>
        <w:numPr>
          <w:ilvl w:val="0"/>
          <w:numId w:val="20"/>
        </w:numPr>
        <w:spacing w:after="200" w:line="276" w:lineRule="auto"/>
        <w:contextualSpacing/>
        <w:jc w:val="both"/>
        <w:rPr>
          <w:rFonts w:ascii="Calibri" w:eastAsia="Times New Roman" w:hAnsi="Calibri" w:cs="Times New Roman"/>
        </w:rPr>
      </w:pPr>
      <w:r>
        <w:rPr>
          <w:rFonts w:ascii="Calibri" w:eastAsia="Times New Roman" w:hAnsi="Calibri" w:cs="Times New Roman"/>
        </w:rPr>
        <w:t xml:space="preserve">Realizacja zajęć </w:t>
      </w:r>
      <w:r w:rsidR="00E46EA4">
        <w:rPr>
          <w:rFonts w:ascii="Calibri" w:eastAsia="Times New Roman" w:hAnsi="Calibri" w:cs="Times New Roman"/>
        </w:rPr>
        <w:t>RYTMIKI powierzon</w:t>
      </w:r>
      <w:r>
        <w:rPr>
          <w:rFonts w:ascii="Calibri" w:eastAsia="Times New Roman" w:hAnsi="Calibri" w:cs="Times New Roman"/>
        </w:rPr>
        <w:t>a</w:t>
      </w:r>
      <w:r w:rsidR="00E46EA4">
        <w:rPr>
          <w:rFonts w:ascii="Calibri" w:eastAsia="Times New Roman" w:hAnsi="Calibri" w:cs="Times New Roman"/>
        </w:rPr>
        <w:t xml:space="preserve"> zostan</w:t>
      </w:r>
      <w:r>
        <w:rPr>
          <w:rFonts w:ascii="Calibri" w:eastAsia="Times New Roman" w:hAnsi="Calibri" w:cs="Times New Roman"/>
        </w:rPr>
        <w:t>ie</w:t>
      </w:r>
      <w:r w:rsidR="00E46EA4">
        <w:rPr>
          <w:rFonts w:ascii="Calibri" w:eastAsia="Times New Roman" w:hAnsi="Calibri" w:cs="Times New Roman"/>
        </w:rPr>
        <w:t xml:space="preserve"> nauczycielowi Przedszkola w ramach pensum dydaktycznego – 8 godzin tygodniowo</w:t>
      </w:r>
      <w:r w:rsidR="00875EE1">
        <w:rPr>
          <w:rFonts w:ascii="Calibri" w:eastAsia="Times New Roman" w:hAnsi="Calibri" w:cs="Times New Roman"/>
        </w:rPr>
        <w:t xml:space="preserve"> od 10.10.2013 r. do 31.08.2014 r., 10 godzin tygodniowo od 01.09.2014 r.</w:t>
      </w:r>
    </w:p>
    <w:p w:rsidR="00D95421" w:rsidRPr="00D95421" w:rsidRDefault="005D66C2" w:rsidP="00D95421">
      <w:pPr>
        <w:numPr>
          <w:ilvl w:val="0"/>
          <w:numId w:val="20"/>
        </w:numPr>
        <w:spacing w:after="200" w:line="276" w:lineRule="auto"/>
        <w:contextualSpacing/>
        <w:jc w:val="both"/>
        <w:rPr>
          <w:rFonts w:ascii="Calibri" w:eastAsia="Times New Roman" w:hAnsi="Calibri" w:cs="Times New Roman"/>
        </w:rPr>
      </w:pPr>
      <w:r>
        <w:rPr>
          <w:rFonts w:ascii="Calibri" w:eastAsia="Times New Roman" w:hAnsi="Calibri" w:cs="Times New Roman"/>
        </w:rPr>
        <w:t xml:space="preserve">Realizacja zajęć LOGORYTMIKI powierzona zostanie </w:t>
      </w:r>
      <w:r w:rsidR="00E46EA4">
        <w:rPr>
          <w:rFonts w:ascii="Calibri" w:eastAsia="Times New Roman" w:hAnsi="Calibri" w:cs="Times New Roman"/>
        </w:rPr>
        <w:t>dyrektorowi P</w:t>
      </w:r>
      <w:r w:rsidR="00D95421" w:rsidRPr="00D95421">
        <w:rPr>
          <w:rFonts w:ascii="Calibri" w:eastAsia="Times New Roman" w:hAnsi="Calibri" w:cs="Times New Roman"/>
        </w:rPr>
        <w:t>rzedszkola w ramach pensum dydaktycznego – 6 godzin tygodniowo.</w:t>
      </w:r>
    </w:p>
    <w:p w:rsidR="0061512F" w:rsidRPr="00EB2ABA" w:rsidRDefault="0061512F" w:rsidP="001F505C">
      <w:pPr>
        <w:jc w:val="both"/>
        <w:rPr>
          <w:b/>
          <w:bCs/>
        </w:rPr>
      </w:pPr>
    </w:p>
    <w:p w:rsidR="0061512F" w:rsidRPr="0061512F" w:rsidRDefault="0061512F" w:rsidP="00177296">
      <w:pPr>
        <w:shd w:val="clear" w:color="auto" w:fill="92D050"/>
        <w:jc w:val="both"/>
        <w:rPr>
          <w:b/>
          <w:bCs/>
        </w:rPr>
      </w:pPr>
      <w:r w:rsidRPr="0061512F">
        <w:rPr>
          <w:b/>
          <w:bCs/>
        </w:rPr>
        <w:t>7. Cele innowacji</w:t>
      </w:r>
    </w:p>
    <w:p w:rsidR="00E71EDD" w:rsidRPr="00E71EDD" w:rsidRDefault="00E71EDD" w:rsidP="00177296">
      <w:pPr>
        <w:spacing w:after="200" w:line="276" w:lineRule="auto"/>
        <w:jc w:val="both"/>
        <w:rPr>
          <w:rFonts w:ascii="Calibri" w:eastAsia="Times New Roman" w:hAnsi="Calibri" w:cs="Times New Roman"/>
        </w:rPr>
      </w:pPr>
      <w:r w:rsidRPr="00E71EDD">
        <w:rPr>
          <w:rFonts w:ascii="Calibri" w:eastAsia="Times New Roman" w:hAnsi="Calibri" w:cs="Times New Roman"/>
        </w:rPr>
        <w:t>A) RYTMIKA:</w:t>
      </w:r>
    </w:p>
    <w:p w:rsidR="00E71EDD" w:rsidRPr="00E71EDD" w:rsidRDefault="00E71EDD" w:rsidP="001F505C">
      <w:pPr>
        <w:numPr>
          <w:ilvl w:val="0"/>
          <w:numId w:val="3"/>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CELE WYNIKAJĄCE Z PROGRAMU „DZIECKO MUZYCZNE”:</w:t>
      </w:r>
    </w:p>
    <w:p w:rsidR="00E71EDD" w:rsidRPr="00E71EDD" w:rsidRDefault="00E71EDD" w:rsidP="001F505C">
      <w:pPr>
        <w:numPr>
          <w:ilvl w:val="0"/>
          <w:numId w:val="7"/>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Rozwijanie zdolności ogólnych dziecka, w szczególności:</w:t>
      </w:r>
    </w:p>
    <w:p w:rsidR="00E71EDD" w:rsidRPr="00E71EDD" w:rsidRDefault="00E71EDD" w:rsidP="001F505C">
      <w:pPr>
        <w:numPr>
          <w:ilvl w:val="0"/>
          <w:numId w:val="4"/>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Uwaga i pamięć</w:t>
      </w:r>
    </w:p>
    <w:p w:rsidR="00E71EDD" w:rsidRPr="00E71EDD" w:rsidRDefault="00E71EDD" w:rsidP="001F505C">
      <w:pPr>
        <w:numPr>
          <w:ilvl w:val="0"/>
          <w:numId w:val="4"/>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 xml:space="preserve">Wyobraźnia emocjonalna oraz umiejętności społeczne </w:t>
      </w:r>
    </w:p>
    <w:p w:rsidR="00E71EDD" w:rsidRPr="00E71EDD" w:rsidRDefault="00E71EDD" w:rsidP="001F505C">
      <w:pPr>
        <w:numPr>
          <w:ilvl w:val="0"/>
          <w:numId w:val="4"/>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Inteligencja i kreatywność</w:t>
      </w:r>
    </w:p>
    <w:p w:rsidR="00E71EDD" w:rsidRPr="00E71EDD" w:rsidRDefault="00E71EDD" w:rsidP="001F505C">
      <w:pPr>
        <w:numPr>
          <w:ilvl w:val="0"/>
          <w:numId w:val="7"/>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Rozwijanie zdolności specyficznie muzycznych, w szczególności:</w:t>
      </w:r>
    </w:p>
    <w:p w:rsidR="00E71EDD" w:rsidRPr="00E71EDD" w:rsidRDefault="00E71EDD" w:rsidP="001F505C">
      <w:pPr>
        <w:numPr>
          <w:ilvl w:val="0"/>
          <w:numId w:val="5"/>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Poczucie tonalne nierozłączne ze słuchem muzycznym (wysokościowym)</w:t>
      </w:r>
    </w:p>
    <w:p w:rsidR="00E71EDD" w:rsidRPr="00E71EDD" w:rsidRDefault="00E71EDD" w:rsidP="001F505C">
      <w:pPr>
        <w:numPr>
          <w:ilvl w:val="0"/>
          <w:numId w:val="5"/>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Zdolność do wyobrażeń słuchowych nierozłączna z wyobraźnią i pamięcią wysokości dźwięków</w:t>
      </w:r>
    </w:p>
    <w:p w:rsidR="00E71EDD" w:rsidRPr="00E71EDD" w:rsidRDefault="00E71EDD" w:rsidP="001F505C">
      <w:pPr>
        <w:numPr>
          <w:ilvl w:val="0"/>
          <w:numId w:val="5"/>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Poczucie rytmu nierozłączne z wyobraźnią i pamięcią rytmiczną</w:t>
      </w:r>
    </w:p>
    <w:p w:rsidR="00E71EDD" w:rsidRPr="00E71EDD" w:rsidRDefault="00E71EDD" w:rsidP="001F505C">
      <w:pPr>
        <w:numPr>
          <w:ilvl w:val="0"/>
          <w:numId w:val="7"/>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Rozwijanie zdolności poznawczych muzycznych, w szczególności:</w:t>
      </w:r>
    </w:p>
    <w:p w:rsidR="00E71EDD" w:rsidRPr="00E71EDD" w:rsidRDefault="00E71EDD" w:rsidP="001F505C">
      <w:pPr>
        <w:numPr>
          <w:ilvl w:val="0"/>
          <w:numId w:val="6"/>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Inspirowane przez i podczas odbierania, odtwarzania i tworzenia muzyki</w:t>
      </w:r>
    </w:p>
    <w:p w:rsidR="00E71EDD" w:rsidRPr="00E71EDD" w:rsidRDefault="00E71EDD" w:rsidP="001F505C">
      <w:pPr>
        <w:numPr>
          <w:ilvl w:val="0"/>
          <w:numId w:val="7"/>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Rozwijanie zdolności oraz sprawności estetyczno – muzyczno – ruchowych dziecka,                          w szczególności:</w:t>
      </w:r>
    </w:p>
    <w:p w:rsidR="00E71EDD" w:rsidRPr="00E71EDD" w:rsidRDefault="00E71EDD" w:rsidP="001F505C">
      <w:pPr>
        <w:numPr>
          <w:ilvl w:val="0"/>
          <w:numId w:val="6"/>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Uwaga i pamięć muzyczno – ruchowa</w:t>
      </w:r>
    </w:p>
    <w:p w:rsidR="00E71EDD" w:rsidRPr="00E71EDD" w:rsidRDefault="00E71EDD" w:rsidP="001F505C">
      <w:pPr>
        <w:numPr>
          <w:ilvl w:val="0"/>
          <w:numId w:val="6"/>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 xml:space="preserve">Wyobraźnia muzyczno – ruchowa oraz umiejętności reagowania ruchem na elementy wyrazowe muzyki: jej tempo, dynamikę, artykulację, melodię, rytm, harmonię i </w:t>
      </w:r>
      <w:r w:rsidR="00F83A06">
        <w:rPr>
          <w:rFonts w:ascii="Calibri" w:eastAsia="Times New Roman" w:hAnsi="Calibri" w:cs="Times New Roman"/>
        </w:rPr>
        <w:t xml:space="preserve"> </w:t>
      </w:r>
      <w:r w:rsidRPr="00E71EDD">
        <w:rPr>
          <w:rFonts w:ascii="Calibri" w:eastAsia="Times New Roman" w:hAnsi="Calibri" w:cs="Times New Roman"/>
        </w:rPr>
        <w:t>formę</w:t>
      </w:r>
    </w:p>
    <w:p w:rsidR="00E71EDD" w:rsidRPr="00E71EDD" w:rsidRDefault="00E71EDD" w:rsidP="001F505C">
      <w:pPr>
        <w:numPr>
          <w:ilvl w:val="0"/>
          <w:numId w:val="6"/>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Umiejętności muzyczno – ruchowo – estetyczne</w:t>
      </w:r>
    </w:p>
    <w:p w:rsidR="00E71EDD" w:rsidRDefault="00E71EDD" w:rsidP="001F505C">
      <w:pPr>
        <w:numPr>
          <w:ilvl w:val="0"/>
          <w:numId w:val="7"/>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Przygotowanie dziecka muzycznie uzdolnionego do kontynuacji nauki w szkole muzycznej.</w:t>
      </w:r>
    </w:p>
    <w:p w:rsidR="002161B7" w:rsidRDefault="002161B7" w:rsidP="002161B7">
      <w:pPr>
        <w:spacing w:after="200" w:line="276" w:lineRule="auto"/>
        <w:ind w:left="720"/>
        <w:contextualSpacing/>
        <w:jc w:val="both"/>
        <w:rPr>
          <w:rFonts w:ascii="Calibri" w:eastAsia="Times New Roman" w:hAnsi="Calibri" w:cs="Times New Roman"/>
        </w:rPr>
      </w:pPr>
    </w:p>
    <w:p w:rsidR="00177296" w:rsidRDefault="00177296" w:rsidP="002161B7">
      <w:pPr>
        <w:spacing w:after="200" w:line="276" w:lineRule="auto"/>
        <w:ind w:left="720"/>
        <w:contextualSpacing/>
        <w:jc w:val="both"/>
        <w:rPr>
          <w:rFonts w:ascii="Calibri" w:eastAsia="Times New Roman" w:hAnsi="Calibri" w:cs="Times New Roman"/>
        </w:rPr>
      </w:pPr>
    </w:p>
    <w:p w:rsidR="00177296" w:rsidRDefault="00177296" w:rsidP="002161B7">
      <w:pPr>
        <w:spacing w:after="200" w:line="276" w:lineRule="auto"/>
        <w:ind w:left="720"/>
        <w:contextualSpacing/>
        <w:jc w:val="both"/>
        <w:rPr>
          <w:rFonts w:ascii="Calibri" w:eastAsia="Times New Roman" w:hAnsi="Calibri" w:cs="Times New Roman"/>
        </w:rPr>
      </w:pPr>
    </w:p>
    <w:p w:rsidR="00177296" w:rsidRPr="00E71EDD" w:rsidRDefault="00177296" w:rsidP="00D56DAF">
      <w:pPr>
        <w:spacing w:after="200" w:line="276" w:lineRule="auto"/>
        <w:contextualSpacing/>
        <w:jc w:val="both"/>
        <w:rPr>
          <w:rFonts w:ascii="Calibri" w:eastAsia="Times New Roman" w:hAnsi="Calibri" w:cs="Times New Roman"/>
        </w:rPr>
      </w:pPr>
    </w:p>
    <w:p w:rsidR="00E71EDD" w:rsidRPr="00E71EDD" w:rsidRDefault="00E71EDD" w:rsidP="001F505C">
      <w:pPr>
        <w:spacing w:after="200" w:line="276" w:lineRule="auto"/>
        <w:jc w:val="both"/>
        <w:rPr>
          <w:rFonts w:ascii="Calibri" w:eastAsia="Times New Roman" w:hAnsi="Calibri" w:cs="Times New Roman"/>
        </w:rPr>
      </w:pPr>
      <w:r w:rsidRPr="00E71EDD">
        <w:rPr>
          <w:rFonts w:ascii="Calibri" w:eastAsia="Times New Roman" w:hAnsi="Calibri" w:cs="Times New Roman"/>
        </w:rPr>
        <w:t>B) LOGORYTMIKA:</w:t>
      </w:r>
    </w:p>
    <w:p w:rsidR="00E71EDD" w:rsidRPr="00E71EDD" w:rsidRDefault="00E71EDD" w:rsidP="001F505C">
      <w:pPr>
        <w:spacing w:after="200" w:line="276" w:lineRule="auto"/>
        <w:ind w:left="720"/>
        <w:contextualSpacing/>
        <w:jc w:val="both"/>
        <w:rPr>
          <w:rFonts w:ascii="Calibri" w:eastAsia="Times New Roman" w:hAnsi="Calibri" w:cs="Times New Roman"/>
        </w:rPr>
      </w:pPr>
    </w:p>
    <w:p w:rsidR="00E71EDD" w:rsidRPr="00E71EDD" w:rsidRDefault="00E71EDD" w:rsidP="001F505C">
      <w:pPr>
        <w:numPr>
          <w:ilvl w:val="0"/>
          <w:numId w:val="3"/>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CELE WYNIKAJĄCE Z PROGRAMU „PROGRAM ZAJĘĆ LOGORYTMICZNYCH – ETAP PRZED-SZKOLNY”:</w:t>
      </w:r>
    </w:p>
    <w:p w:rsidR="00E71EDD" w:rsidRPr="00E71EDD" w:rsidRDefault="00E71EDD" w:rsidP="001F505C">
      <w:pPr>
        <w:numPr>
          <w:ilvl w:val="0"/>
          <w:numId w:val="7"/>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 xml:space="preserve">Kształtowanie prawidłowej wymowy, eliminowanie zaburzeń mowy, w szczególności; </w:t>
      </w:r>
    </w:p>
    <w:p w:rsidR="00E71EDD" w:rsidRPr="00E71EDD" w:rsidRDefault="00E71EDD" w:rsidP="001F505C">
      <w:pPr>
        <w:numPr>
          <w:ilvl w:val="0"/>
          <w:numId w:val="8"/>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Profilaktyka w zakresie kształcenia dbałości o wymowę i język;</w:t>
      </w:r>
    </w:p>
    <w:p w:rsidR="00E71EDD" w:rsidRPr="00E71EDD" w:rsidRDefault="00E71EDD" w:rsidP="001F505C">
      <w:pPr>
        <w:numPr>
          <w:ilvl w:val="0"/>
          <w:numId w:val="8"/>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Prawidłowy rozwój fizyczny;</w:t>
      </w:r>
    </w:p>
    <w:p w:rsidR="00E71EDD" w:rsidRPr="00E71EDD" w:rsidRDefault="00E71EDD" w:rsidP="001F505C">
      <w:pPr>
        <w:numPr>
          <w:ilvl w:val="0"/>
          <w:numId w:val="8"/>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Rozwijanie wrażliwości estetycznej i emocjonalnej;</w:t>
      </w:r>
    </w:p>
    <w:p w:rsidR="00E71EDD" w:rsidRDefault="00E71EDD" w:rsidP="001F505C">
      <w:pPr>
        <w:numPr>
          <w:ilvl w:val="0"/>
          <w:numId w:val="8"/>
        </w:numPr>
        <w:spacing w:after="200" w:line="276" w:lineRule="auto"/>
        <w:contextualSpacing/>
        <w:jc w:val="both"/>
        <w:rPr>
          <w:rFonts w:ascii="Calibri" w:eastAsia="Times New Roman" w:hAnsi="Calibri" w:cs="Times New Roman"/>
        </w:rPr>
      </w:pPr>
      <w:r w:rsidRPr="00E71EDD">
        <w:rPr>
          <w:rFonts w:ascii="Calibri" w:eastAsia="Times New Roman" w:hAnsi="Calibri" w:cs="Times New Roman"/>
        </w:rPr>
        <w:t xml:space="preserve">Rozwijanie muzykalności, poczucia tonalnego, poczucia rytmu i umiejętności muzyczno – ruchowych; </w:t>
      </w:r>
    </w:p>
    <w:p w:rsidR="00B374BB" w:rsidRPr="00E71EDD" w:rsidRDefault="00B374BB" w:rsidP="001F505C">
      <w:pPr>
        <w:spacing w:after="200" w:line="276" w:lineRule="auto"/>
        <w:ind w:left="1440"/>
        <w:contextualSpacing/>
        <w:jc w:val="both"/>
        <w:rPr>
          <w:rFonts w:ascii="Calibri" w:eastAsia="Times New Roman" w:hAnsi="Calibri" w:cs="Times New Roman"/>
        </w:rPr>
      </w:pPr>
    </w:p>
    <w:p w:rsidR="00B374BB" w:rsidRDefault="00B374BB" w:rsidP="00177296">
      <w:pPr>
        <w:shd w:val="clear" w:color="auto" w:fill="92D050"/>
        <w:jc w:val="both"/>
        <w:rPr>
          <w:b/>
          <w:bCs/>
        </w:rPr>
      </w:pPr>
      <w:r w:rsidRPr="0061512F">
        <w:rPr>
          <w:b/>
          <w:bCs/>
        </w:rPr>
        <w:t xml:space="preserve">7. </w:t>
      </w:r>
      <w:r>
        <w:rPr>
          <w:b/>
          <w:bCs/>
        </w:rPr>
        <w:t>Formy</w:t>
      </w:r>
      <w:r w:rsidRPr="0061512F">
        <w:rPr>
          <w:b/>
          <w:bCs/>
        </w:rPr>
        <w:t xml:space="preserve"> innowacji</w:t>
      </w:r>
    </w:p>
    <w:p w:rsidR="00B374BB" w:rsidRPr="00B374BB" w:rsidRDefault="00B374BB" w:rsidP="00177296">
      <w:pPr>
        <w:spacing w:after="200" w:line="276" w:lineRule="auto"/>
        <w:jc w:val="both"/>
        <w:rPr>
          <w:rFonts w:ascii="Calibri" w:eastAsia="Times New Roman" w:hAnsi="Calibri" w:cs="Times New Roman"/>
        </w:rPr>
      </w:pPr>
      <w:r w:rsidRPr="00B374BB">
        <w:rPr>
          <w:rFonts w:ascii="Calibri" w:eastAsia="Times New Roman" w:hAnsi="Calibri" w:cs="Times New Roman"/>
        </w:rPr>
        <w:t>A) RYTMIKA:</w:t>
      </w:r>
    </w:p>
    <w:p w:rsidR="00B374BB" w:rsidRPr="00B374BB" w:rsidRDefault="00B374BB" w:rsidP="001F505C">
      <w:pPr>
        <w:numPr>
          <w:ilvl w:val="0"/>
          <w:numId w:val="3"/>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FORMY WYNIKAJĄCE Z PROGRAMU „DZIECKO MUZYCZNE”:</w:t>
      </w:r>
    </w:p>
    <w:p w:rsidR="00B374BB" w:rsidRPr="00B374BB" w:rsidRDefault="00B374BB" w:rsidP="001F505C">
      <w:pPr>
        <w:spacing w:after="200" w:line="276" w:lineRule="auto"/>
        <w:ind w:left="720"/>
        <w:contextualSpacing/>
        <w:jc w:val="both"/>
        <w:rPr>
          <w:rFonts w:ascii="Calibri" w:eastAsia="Times New Roman" w:hAnsi="Calibri" w:cs="Times New Roman"/>
        </w:rPr>
      </w:pPr>
      <w:r w:rsidRPr="00B374BB">
        <w:rPr>
          <w:rFonts w:ascii="Calibri" w:eastAsia="Times New Roman" w:hAnsi="Calibri" w:cs="Times New Roman"/>
        </w:rPr>
        <w:t>•</w:t>
      </w:r>
      <w:r w:rsidRPr="00B374BB">
        <w:rPr>
          <w:rFonts w:ascii="Calibri" w:eastAsia="Times New Roman" w:hAnsi="Calibri" w:cs="Times New Roman"/>
        </w:rPr>
        <w:tab/>
        <w:t>Podczas zajęć realizowane są ćwiczenia typu:</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Podążanie za muzyką (ruch przestrzenny)</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Odtwarzanie ruchem wszelkich pojawiających się w muzyce (akompaniamencie nauczyciela) modyfikacji w zakresie akcentacji, tempa, dynamiki, melodii i frazy, artykulacji oraz rytmu;</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 xml:space="preserve">Ćwiczenia z zakresu estetyki ruchu (chodzenie z palców, sprężynowanie skoków itp.); </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Ćwiczenia rozwijające umiejętności przestrzenne (poruszanie się swobodne, faliste, po kole lub elipsie);</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Ćwiczenia rozwijające świadomość czasowo – przestrzenno – ruchową, koordynację ruchową i inne;</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 xml:space="preserve"> Ćwiczenia w wiernym odtwarzania podawanych przez nauczyciela motywów rytmicznych:</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Ćwiczenia w tworzeniu kanonów rytmicznych i ruchowych;</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Ćwiczenia w rytmizowaniu mowy;</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Słuchanie i śpiewanie piosenek;</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Ćwiczenia w wykorzystywaniu materiału muzycznego piosenek do tworzenia własnych utworów o charakterze melo – rytmicznym i innym, do kształcenia poczucia tonalnego i poczucia harmonii;</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Interpretacje ruchowe utworów muzyki klasycznej i piosenek;</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Ćwiczenia emisji głosu, dykcji i inne z zakresu kształcenia słuchu;</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Tworzenie i odtwarzanie akompaniamentów instrumentalnych do piosenek oraz utworów klasycznych;</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Interpretacje i współtworzenie etiud muzyczno – ruchowych oraz tańców;</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Odtwarzanie i tworzenie form typu „rondo” rytmiczne, melodyczne;</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Akompaniowanie do ruchu i tworzenie akompaniamentów ostinatowych;</w:t>
      </w:r>
    </w:p>
    <w:p w:rsidR="00B374BB" w:rsidRP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Ćwiczenia w zapisywaniu prostych struktur rytmicznych;</w:t>
      </w:r>
    </w:p>
    <w:p w:rsidR="00B374BB" w:rsidRDefault="00B374BB" w:rsidP="001F505C">
      <w:pPr>
        <w:numPr>
          <w:ilvl w:val="0"/>
          <w:numId w:val="14"/>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Udział w koncertach i popisach muzycznych.</w:t>
      </w:r>
    </w:p>
    <w:p w:rsidR="00177296" w:rsidRDefault="00177296" w:rsidP="00177296">
      <w:pPr>
        <w:spacing w:after="200" w:line="276" w:lineRule="auto"/>
        <w:ind w:left="1440"/>
        <w:contextualSpacing/>
        <w:jc w:val="both"/>
        <w:rPr>
          <w:rFonts w:ascii="Calibri" w:eastAsia="Times New Roman" w:hAnsi="Calibri" w:cs="Times New Roman"/>
        </w:rPr>
      </w:pPr>
    </w:p>
    <w:p w:rsidR="00177296" w:rsidRPr="00B374BB" w:rsidRDefault="00177296" w:rsidP="00177296">
      <w:pPr>
        <w:spacing w:after="200" w:line="276" w:lineRule="auto"/>
        <w:ind w:left="1440"/>
        <w:contextualSpacing/>
        <w:jc w:val="both"/>
        <w:rPr>
          <w:rFonts w:ascii="Calibri" w:eastAsia="Times New Roman" w:hAnsi="Calibri" w:cs="Times New Roman"/>
        </w:rPr>
      </w:pPr>
    </w:p>
    <w:p w:rsidR="00B374BB" w:rsidRPr="00B374BB" w:rsidRDefault="00B374BB" w:rsidP="00177296">
      <w:pPr>
        <w:spacing w:after="200" w:line="276" w:lineRule="auto"/>
        <w:jc w:val="both"/>
        <w:rPr>
          <w:rFonts w:ascii="Calibri" w:eastAsia="Times New Roman" w:hAnsi="Calibri" w:cs="Times New Roman"/>
        </w:rPr>
      </w:pPr>
      <w:r w:rsidRPr="00B374BB">
        <w:rPr>
          <w:rFonts w:ascii="Calibri" w:eastAsia="Times New Roman" w:hAnsi="Calibri" w:cs="Times New Roman"/>
        </w:rPr>
        <w:t>B) Lorytmika:</w:t>
      </w:r>
    </w:p>
    <w:p w:rsidR="00B374BB" w:rsidRPr="00B374BB" w:rsidRDefault="00B374BB" w:rsidP="001F505C">
      <w:pPr>
        <w:numPr>
          <w:ilvl w:val="0"/>
          <w:numId w:val="3"/>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FORMY WYNIKAJĄCE Z PROGRAMU „PROGRAM ZAJĘĆ LOGORYTMICZNYCH – ETAP PRZED-SZKOLNY”:</w:t>
      </w:r>
    </w:p>
    <w:p w:rsidR="00B374BB" w:rsidRPr="00B374BB" w:rsidRDefault="00B374BB" w:rsidP="001F505C">
      <w:pPr>
        <w:numPr>
          <w:ilvl w:val="0"/>
          <w:numId w:val="10"/>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Podczas zajęć realizowane są ćwiczenia typu:</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i/>
        </w:rPr>
        <w:t>Maitriser la surface</w:t>
      </w:r>
      <w:r w:rsidRPr="00B374BB">
        <w:rPr>
          <w:rFonts w:ascii="Calibri" w:eastAsia="Times New Roman" w:hAnsi="Calibri" w:cs="Times New Roman"/>
        </w:rPr>
        <w:t xml:space="preserve"> (kształcące umiejętność poruszania się przez dziecko w określonej prze-strzeni;</w:t>
      </w:r>
      <w:r w:rsidRPr="00B374BB">
        <w:rPr>
          <w:rFonts w:ascii="Calibri" w:eastAsia="Times New Roman" w:hAnsi="Calibri" w:cs="Times New Roman"/>
          <w:vertAlign w:val="superscript"/>
        </w:rPr>
        <w:footnoteReference w:id="3"/>
      </w:r>
      <w:r w:rsidRPr="00B374BB">
        <w:rPr>
          <w:rFonts w:ascii="Calibri" w:eastAsia="Times New Roman" w:hAnsi="Calibri" w:cs="Times New Roman"/>
        </w:rPr>
        <w:t xml:space="preserve">  </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Reakcja na dźwięk;</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Słowo i dźwięk – dźwięk i słowo;</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Słowo i obraz;</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Słowo i rytm;</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i/>
        </w:rPr>
      </w:pPr>
      <w:r w:rsidRPr="00B374BB">
        <w:rPr>
          <w:rFonts w:ascii="Calibri" w:eastAsia="Times New Roman" w:hAnsi="Calibri" w:cs="Times New Roman"/>
          <w:i/>
        </w:rPr>
        <w:t>Maitriser le corps</w:t>
      </w:r>
      <w:r w:rsidRPr="00B374BB">
        <w:rPr>
          <w:rFonts w:ascii="Calibri" w:eastAsia="Times New Roman" w:hAnsi="Calibri" w:cs="Times New Roman"/>
          <w:i/>
          <w:vertAlign w:val="superscript"/>
        </w:rPr>
        <w:footnoteReference w:id="4"/>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Słowo – dźwięk – świadomość własnego ciała;</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Liczymy dźwięki;</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Opowiadamy słowa;</w:t>
      </w:r>
    </w:p>
    <w:p w:rsidR="00B374BB" w:rsidRPr="00B374BB" w:rsidRDefault="00B374BB" w:rsidP="001F505C">
      <w:pPr>
        <w:numPr>
          <w:ilvl w:val="0"/>
          <w:numId w:val="11"/>
        </w:numPr>
        <w:spacing w:after="200" w:line="276" w:lineRule="auto"/>
        <w:contextualSpacing/>
        <w:jc w:val="both"/>
        <w:rPr>
          <w:rFonts w:ascii="Calibri" w:eastAsia="Times New Roman" w:hAnsi="Calibri" w:cs="Times New Roman"/>
        </w:rPr>
      </w:pPr>
      <w:r w:rsidRPr="00B374BB">
        <w:rPr>
          <w:rFonts w:ascii="Calibri" w:eastAsia="Times New Roman" w:hAnsi="Calibri" w:cs="Times New Roman"/>
        </w:rPr>
        <w:t>Utrwalenie tekstu logopedycznego (piosenka i wiersz ortofoniczny, logopedyczny) oraz formy łączące poszczególne typy zadań.</w:t>
      </w:r>
    </w:p>
    <w:p w:rsidR="00B374BB" w:rsidRPr="0061512F" w:rsidRDefault="00B374BB" w:rsidP="001F505C">
      <w:pPr>
        <w:jc w:val="both"/>
        <w:rPr>
          <w:b/>
          <w:bCs/>
        </w:rPr>
      </w:pPr>
    </w:p>
    <w:p w:rsidR="00AE09BF" w:rsidRDefault="0045627F" w:rsidP="00177296">
      <w:pPr>
        <w:shd w:val="clear" w:color="auto" w:fill="92D050"/>
        <w:jc w:val="both"/>
        <w:rPr>
          <w:b/>
          <w:bCs/>
        </w:rPr>
      </w:pPr>
      <w:r w:rsidRPr="0045627F">
        <w:rPr>
          <w:b/>
          <w:bCs/>
        </w:rPr>
        <w:t>8. Spodziewane efekty</w:t>
      </w:r>
    </w:p>
    <w:p w:rsidR="0045627F" w:rsidRPr="0045627F" w:rsidRDefault="0045627F" w:rsidP="001F505C">
      <w:pPr>
        <w:spacing w:after="200" w:line="276" w:lineRule="auto"/>
        <w:jc w:val="both"/>
        <w:rPr>
          <w:rFonts w:ascii="Calibri" w:eastAsia="Times New Roman" w:hAnsi="Calibri" w:cs="Times New Roman"/>
        </w:rPr>
      </w:pPr>
      <w:r w:rsidRPr="0045627F">
        <w:rPr>
          <w:rFonts w:ascii="Calibri" w:eastAsia="Times New Roman" w:hAnsi="Calibri" w:cs="Times New Roman"/>
        </w:rPr>
        <w:t>KORZYŚCI DLA UCZNIA:</w:t>
      </w:r>
    </w:p>
    <w:p w:rsidR="0045627F" w:rsidRPr="0045627F" w:rsidRDefault="0045627F" w:rsidP="002161B7">
      <w:pPr>
        <w:spacing w:after="200" w:line="276" w:lineRule="auto"/>
        <w:jc w:val="both"/>
        <w:rPr>
          <w:rFonts w:ascii="Calibri" w:eastAsia="Times New Roman" w:hAnsi="Calibri" w:cs="Times New Roman"/>
        </w:rPr>
      </w:pPr>
      <w:r w:rsidRPr="0045627F">
        <w:rPr>
          <w:rFonts w:ascii="Calibri" w:eastAsia="Times New Roman" w:hAnsi="Calibri" w:cs="Times New Roman"/>
        </w:rPr>
        <w:t>A) RYTMIKA:</w:t>
      </w:r>
    </w:p>
    <w:p w:rsidR="0045627F" w:rsidRPr="0045627F" w:rsidRDefault="0045627F" w:rsidP="001F505C">
      <w:pPr>
        <w:numPr>
          <w:ilvl w:val="0"/>
          <w:numId w:val="3"/>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KORZYŚCI OSIĄGNIĘTE W WYNIKU WPROWADZENIA ZAJĘĆ OPARTYCH NA TREŚCIACH PROGRAMU „DZIECKO MUZYCZNE”:</w:t>
      </w:r>
    </w:p>
    <w:p w:rsidR="0045627F" w:rsidRPr="0045627F" w:rsidRDefault="0045627F" w:rsidP="001F505C">
      <w:pPr>
        <w:spacing w:after="200" w:line="276" w:lineRule="auto"/>
        <w:ind w:left="720"/>
        <w:contextualSpacing/>
        <w:jc w:val="both"/>
        <w:rPr>
          <w:rFonts w:ascii="Calibri" w:eastAsia="Times New Roman" w:hAnsi="Calibri" w:cs="Times New Roman"/>
        </w:rPr>
      </w:pPr>
      <w:r w:rsidRPr="0045627F">
        <w:rPr>
          <w:rFonts w:ascii="Calibri" w:eastAsia="Times New Roman" w:hAnsi="Calibri" w:cs="Times New Roman"/>
        </w:rPr>
        <w:t>•     Dziecko kończące przedszkole i rozpoczynające naukę w szkole podstawowej:</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Podąży za muzyką (ruch przestrzenny), posłusznie reagując na pojawiające się w niej „stimuli musicaux (tryl, akcent, modyfikacja akcentacji metrycznej itp.);</w:t>
      </w:r>
    </w:p>
    <w:p w:rsidR="0045627F" w:rsidRPr="0045627F" w:rsidRDefault="00595062"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Zrealizuje</w:t>
      </w:r>
      <w:r w:rsidR="0045627F" w:rsidRPr="0045627F">
        <w:rPr>
          <w:rFonts w:ascii="Calibri" w:eastAsia="Times New Roman" w:hAnsi="Calibri" w:cs="Times New Roman"/>
        </w:rPr>
        <w:t xml:space="preserve"> i odtworzy ruchem wszelkie pojawiające się w muzyce (akompaniamencie nauczyciela) modyfikacje w zakresie akcentacji, tempa, dynamiki, melodii i frazy, artykulacji oraz rytmu;</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Rozpozna i wdroży podczas realizacji ruchowych istotne zasady z zakresu estetyki ruchu (chodzenie z palców, sprężynowanie skoków itp.); sposoby realizacji użytkowej (chody, marsze, biegi, skoki, podskoki, cwały); rozwinie umiejętności przestrzenne (poruszanie się swobodne, faliste, po kole lub elipsie), świadomość czasowo – przestrzenno – ruchową, koordynację i inne;</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Odtworzy podawanych przez nauczyciela motywów rytmicznych, chodząc lub wyklaskując je („echo rytmiczne” nie wyklucza twórczych pomysłów dziecka na sposób odtwarzania rytmów);</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Chętnie czestniczy w tworzeniu rytmów, zastępując wskazane wartości realizowanego motywu rytmicznego pauzą lub innym motywem;</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Wiernie odtworzy (zrealizuje) motywy rytmiczne, nakładających się na siebie, jak w ka-nonie;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Zrytmizuje mowę potoczną w celu odkrycia wspólnych dla muzyki i mowy cech strukturalnych muzyki (melodii i rytmu, akcentacji i frazy, dynamiki lub tempa);</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Wykorzysta instrumenty perkusyjne do odtwarzania i tworzenia motywów rytmicznych w celu oswojenia takich istotnych cech muzyki, jak rytm, metrum, tempo, dynamika, artykulacja i barwa oraz twórczego udziału w tworzeniu akompaniamentu do ruchu, tworzeniu muzyki;</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Zaśpiewa, uwzględniając podczas intonacji piosenki jej charakterystyczną melodykę: kierunek i powtórzenia motywów melo – rytmicznych, tonikę, interwały;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Słucha i rozpoznaje charakter, określa przeznaczenie i tryb piosenki: kołysanka, piosenka „do maszerowania” lub tańca, smutna (minorowa), wesoła (majorowa); roz-poznaje ją po usłyszeniu charakterystycznej melodii lub rytmu, interwałów                             i współbrzmień akompaniamentu (konsonans, dysonans);</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Odtworzy jej melodię (motywy melo – rytmiczne), wykorzystując dziecięcy metalofon, ksylofon lub dzwonki;</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Określi charakterystyczne dla danej piosenki: budowę (wyróżnia zwrotkę i refren), tempo i dynamikę (wolna, szybka, szybsza, wolniejsza, cicha, głośna, cichsza, głoś-niejsza);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Zauważy i realizuje charakterystyczny rytm piosenki: wyklaskuje go, wystukuje albo wygrywa, wykorzystując proste formy ruchu lub instrumenty: bębenek, trójkąt, ko-łatkę, marakasy, tamburyno, tarkę i inne, naśladujące brzmienie instrumentów przedmioty i zabawki, samodzielnie tworzone przez siebie „instrumenty - wynalazki”;</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Ilustruje i inscenizuje, wykorzystując gest i ruch, swoje wyobrażenia związane                      z odczuciem nastroju piosenki, jej poetyckim tekstem, realizując swoisty twórczy zamysł;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Wykorzysta charakterystyczny dla danej piosenki materiał dźwiękowy oraz słowa do tworzenia improwizowanych tworów melo – rytmicznych, śpiewanek i „para – pio-senek”;</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Słucha różnorodnych przykładów muzycznych (wokalnych i instrumentalnych), kontemplując lub żywo reagując na wyeksponowane w muzyce jej elementy wyrazowe: rozpoznaje charakter, tempo, dynamikę i artykulację, instrumenty muzyczne oraz wykonawcę (fortepian, klawe-syn, organy, skrzypce, wiolonczelę, kontrabas, gitarę, harfę, flet, klarnet, trąbkę, puzon, saksofon, kotły, wibrafon, ksylofon, dzwonki, orkiestrę, chór, głosy dziecięce, żeńskie i męskie);</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Rozpozna i interpretuje, wykorzystując gest, ruch, pantomimę, rysunek, kompozycję plastyczną melodię polifoniczną i współbrzmienia, rozpozna ilość </w:t>
      </w:r>
      <w:r w:rsidR="00E07056" w:rsidRPr="0045627F">
        <w:rPr>
          <w:rFonts w:ascii="Calibri" w:eastAsia="Times New Roman" w:hAnsi="Calibri" w:cs="Times New Roman"/>
        </w:rPr>
        <w:t>dźwięków w</w:t>
      </w:r>
      <w:r w:rsidRPr="0045627F">
        <w:rPr>
          <w:rFonts w:ascii="Calibri" w:eastAsia="Times New Roman" w:hAnsi="Calibri" w:cs="Times New Roman"/>
        </w:rPr>
        <w:t xml:space="preserve"> akor-dzie ( pojedynczy dźwięk, dwudźwięk, trójdźwięk);</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Opowiada swoje wyobrażenia i fantazje rodzące się podczas słuchania muzyki, przedstawia je w formie pantomimy, malowanego obrazka, układanej kompozycji; nada utworom tytuły;</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Ilustruje ruchem lub rysunkiem wyobrażone treści utworów opatrzonych przez kompozytora tytułem, literackim opisem lub tekstem (utwory programowe, piosenki     i pieśni) i rozpoznane elementy wyrazowe słuchanych przykładów muzycznych (tempo, dynamika, rytm, metrum, melodia, harmonia, barwa) w oparciu o swoje indywidualne wrażenia i odczucia;</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Poznaje technikę i sposoby gry na prostych instrumentach perkusyjnych, wykorzystuje je do akompaniowania sobie podczas śpiewania piosenki, tworzenia akompania-mentów ostinatowych, odtwarzania rytmów, kreowania instrumentalnych ilustracji (orkiestra perkusyjna z dyrygentem);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Naśladuje charakterystyczne ruchy i głosy: zwierząt, ludzi, zjawisk przyrody, pojazdów itp., interpretuje gestem i ruchem opowiadania, bajki, swoje fantazje oraz dobiera do nich muzykę;</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Interpretuje i współtworzy etiudy muzyczno – ruchowe, poznaje charakterystyczne kroki i figury tańców (chodzony, polka, krakowiak, walczyk), wykorzystuje je                        w interpretacjach piosenek, w których rozpoznaje krakowiaka, poleczkę, walczyka;</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Uczestniczy w organizowanych w przedszkolu prezentacjach, popisach i koncertach, stwarzających okazję do zaprezentowania swoich muzycznych umiejętności: wyko-nawczych, interpretacyjnych i twórczych;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Rytmizuje i wykorzystuje do tworzenia dziecięcych kompozycji rytmicznych, muzyczno – ruchowych (na przy-kład formy ronda rytmicznego), akompaniamentów do pio-senek i zabaw - mowę (imiona własne i nazwy, poezję, fantazje rytmiczno – słowne);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Tworzy rytmiczne pytania i odpowiedzi, rytmiczne i rytmiczno – ruchowe, opowieści, bajki i obrazki;</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Improwizuje głosem melodie i „para – piosenki (do podanych tekstów albo sylab, rytmu, na zadany temat lub swobodnie, wyśpiewuje swoje fantazje; układa kołysanki, śpiewne wyliczanki, piosenki - „mruczanki” lub „arie” itp.;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Improwizuje rytmy i melodie, wykorzystując instrumenty perkusyjne: bębenek, tamburyno, marakasy, kołatkę, klawesy, tarkę, trójkąt, metalofon, ksylofon, dzwonki, różne grające przedmioty i zabawki, „instrumenty – wynalazki” lub pianino; tworzy instrumentalne pytania i odpowiedzi; akompaniamenty do piosenek lub ruchu; zaplanowane we współpracy z innymi dziećmi improwizowane „symfonie, suity, poematy”; improwizuje ilustracje do opowieści ruchowych, opowiadań i baśni; </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Tworzy ruchowe oraz plastyczne ilustracje, kompozycje i obrazki, pantomimy oraz rysunki, opowiada swoje fantazje i wyobrażenia dobierając do opowiadania muzykę, ilustrując je ruchem, rysunkiem albo plastyczną kompozycją;</w:t>
      </w:r>
    </w:p>
    <w:p w:rsidR="0045627F" w:rsidRPr="0045627F" w:rsidRDefault="0045627F" w:rsidP="001F505C">
      <w:pPr>
        <w:numPr>
          <w:ilvl w:val="0"/>
          <w:numId w:val="16"/>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Odczyta i zapisze (układa), wykorzystując typowe dla notacji muzycznej (oryginalne) znaki, rozpoznane lub zaproponowane do ekspozycji cechy muzyki, w szczególności:</w:t>
      </w:r>
    </w:p>
    <w:p w:rsidR="0045627F" w:rsidRPr="0045627F" w:rsidRDefault="0045627F" w:rsidP="001F505C">
      <w:pPr>
        <w:numPr>
          <w:ilvl w:val="0"/>
          <w:numId w:val="17"/>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Podstawowe wartości nut oraz odpowiadające im pauzy: ósemki, ćwierćnuty, półnuty </w:t>
      </w:r>
      <w:r w:rsidR="00F83A06">
        <w:rPr>
          <w:rFonts w:ascii="Calibri" w:eastAsia="Times New Roman" w:hAnsi="Calibri" w:cs="Times New Roman"/>
        </w:rPr>
        <w:br/>
      </w:r>
      <w:r w:rsidRPr="0045627F">
        <w:rPr>
          <w:rFonts w:ascii="Calibri" w:eastAsia="Times New Roman" w:hAnsi="Calibri" w:cs="Times New Roman"/>
        </w:rPr>
        <w:t>i całej nuty, wartości z kropką;</w:t>
      </w:r>
    </w:p>
    <w:p w:rsidR="0045627F" w:rsidRDefault="0045627F" w:rsidP="001F505C">
      <w:pPr>
        <w:numPr>
          <w:ilvl w:val="0"/>
          <w:numId w:val="17"/>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Metrum muzyczne - dziecko oznacza takt; taktuje i umieszcza w takcie znaki o odpowied</w:t>
      </w:r>
      <w:r w:rsidR="00F83A06">
        <w:rPr>
          <w:rFonts w:ascii="Calibri" w:eastAsia="Times New Roman" w:hAnsi="Calibri" w:cs="Times New Roman"/>
        </w:rPr>
        <w:t>-</w:t>
      </w:r>
      <w:r w:rsidRPr="0045627F">
        <w:rPr>
          <w:rFonts w:ascii="Calibri" w:eastAsia="Times New Roman" w:hAnsi="Calibri" w:cs="Times New Roman"/>
        </w:rPr>
        <w:t>nich wartościach rytmicznych;</w:t>
      </w:r>
    </w:p>
    <w:p w:rsidR="002161B7" w:rsidRDefault="002161B7" w:rsidP="002161B7">
      <w:pPr>
        <w:spacing w:after="200" w:line="276" w:lineRule="auto"/>
        <w:ind w:left="975"/>
        <w:contextualSpacing/>
        <w:jc w:val="both"/>
        <w:rPr>
          <w:rFonts w:ascii="Calibri" w:eastAsia="Times New Roman" w:hAnsi="Calibri" w:cs="Times New Roman"/>
        </w:rPr>
      </w:pPr>
    </w:p>
    <w:p w:rsidR="00D56DAF" w:rsidRDefault="00D56DAF" w:rsidP="002161B7">
      <w:pPr>
        <w:spacing w:after="200" w:line="276" w:lineRule="auto"/>
        <w:ind w:left="975"/>
        <w:contextualSpacing/>
        <w:jc w:val="both"/>
        <w:rPr>
          <w:rFonts w:ascii="Calibri" w:eastAsia="Times New Roman" w:hAnsi="Calibri" w:cs="Times New Roman"/>
        </w:rPr>
      </w:pPr>
    </w:p>
    <w:p w:rsidR="00D56DAF" w:rsidRDefault="00D56DAF" w:rsidP="002161B7">
      <w:pPr>
        <w:spacing w:after="200" w:line="276" w:lineRule="auto"/>
        <w:ind w:left="975"/>
        <w:contextualSpacing/>
        <w:jc w:val="both"/>
        <w:rPr>
          <w:rFonts w:ascii="Calibri" w:eastAsia="Times New Roman" w:hAnsi="Calibri" w:cs="Times New Roman"/>
        </w:rPr>
      </w:pPr>
    </w:p>
    <w:p w:rsidR="00D56DAF" w:rsidRDefault="00D56DAF" w:rsidP="002161B7">
      <w:pPr>
        <w:spacing w:after="200" w:line="276" w:lineRule="auto"/>
        <w:ind w:left="975"/>
        <w:contextualSpacing/>
        <w:jc w:val="both"/>
        <w:rPr>
          <w:rFonts w:ascii="Calibri" w:eastAsia="Times New Roman" w:hAnsi="Calibri" w:cs="Times New Roman"/>
        </w:rPr>
      </w:pPr>
    </w:p>
    <w:p w:rsidR="00D56DAF" w:rsidRDefault="00D56DAF" w:rsidP="002161B7">
      <w:pPr>
        <w:spacing w:after="200" w:line="276" w:lineRule="auto"/>
        <w:ind w:left="975"/>
        <w:contextualSpacing/>
        <w:jc w:val="both"/>
        <w:rPr>
          <w:rFonts w:ascii="Calibri" w:eastAsia="Times New Roman" w:hAnsi="Calibri" w:cs="Times New Roman"/>
        </w:rPr>
      </w:pPr>
    </w:p>
    <w:p w:rsidR="00D56DAF" w:rsidRDefault="00D56DAF" w:rsidP="002161B7">
      <w:pPr>
        <w:spacing w:after="200" w:line="276" w:lineRule="auto"/>
        <w:ind w:left="975"/>
        <w:contextualSpacing/>
        <w:jc w:val="both"/>
        <w:rPr>
          <w:rFonts w:ascii="Calibri" w:eastAsia="Times New Roman" w:hAnsi="Calibri" w:cs="Times New Roman"/>
        </w:rPr>
      </w:pPr>
    </w:p>
    <w:p w:rsidR="00D56DAF" w:rsidRPr="0045627F" w:rsidRDefault="00D56DAF" w:rsidP="002161B7">
      <w:pPr>
        <w:spacing w:after="200" w:line="276" w:lineRule="auto"/>
        <w:ind w:left="975"/>
        <w:contextualSpacing/>
        <w:jc w:val="both"/>
        <w:rPr>
          <w:rFonts w:ascii="Calibri" w:eastAsia="Times New Roman" w:hAnsi="Calibri" w:cs="Times New Roman"/>
        </w:rPr>
      </w:pPr>
    </w:p>
    <w:p w:rsidR="0045627F" w:rsidRPr="0045627F" w:rsidRDefault="0045627F" w:rsidP="002161B7">
      <w:pPr>
        <w:spacing w:after="200" w:line="276" w:lineRule="auto"/>
        <w:jc w:val="both"/>
        <w:rPr>
          <w:rFonts w:ascii="Calibri" w:eastAsia="Times New Roman" w:hAnsi="Calibri" w:cs="Times New Roman"/>
        </w:rPr>
      </w:pPr>
      <w:r w:rsidRPr="0045627F">
        <w:rPr>
          <w:rFonts w:ascii="Calibri" w:eastAsia="Times New Roman" w:hAnsi="Calibri" w:cs="Times New Roman"/>
        </w:rPr>
        <w:t>B) LOGORYTMIKA:</w:t>
      </w:r>
    </w:p>
    <w:p w:rsidR="0045627F" w:rsidRPr="0045627F" w:rsidRDefault="0045627F" w:rsidP="001F505C">
      <w:pPr>
        <w:numPr>
          <w:ilvl w:val="0"/>
          <w:numId w:val="3"/>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KORZYŚCI OSIĄGNIĘTE W WYNIKU WPROWADZENIA ZAJĘĆ OPARTYCH NA TREŚCIACH „PROGRAM ZAJĘĆ LOGORYTMICZNYCH – ETAP PRZED-SZKOLNY”:</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Usprawnianie artykulatorów celem podwyższenia wyrazistości mówienia, utrwalanie szeregu syczącego w wyrazach (głoski syczące występują w nagłosie, śródgłosie i wygłosie wyrazów), utrwalanie szeregu syczącego w zdaniach</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Usprawnianie artykulatorów, zwłaszcza doskonalenie pionizacji języka, wywołanie głoski [sz], utrwalenie dźwięku w izolacji, utrwalenie głoski w nagłosie wyrazu</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Foniatryczna i logopedyczna ocena narządów mowy;</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Utrwalenie prawidłowej artykulacji głosek: </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 xml:space="preserve">Doskonalenie sprawności językowej w swobodnej wypowiedzi; </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Ćwiczenia emisyjne doskonalenie wyrazistej artykulacji samogłosek.</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Ćwiczenie wymowy głosek tylnojęzykowych [k, g]</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Słuchowe różnicowanie głosek opozycyjnych [r – l]</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Doskonalenie wymowy głosek opozycyjnych [sz-s; ż- z; cz-c; dż-dz].</w:t>
      </w:r>
    </w:p>
    <w:p w:rsidR="0045627F" w:rsidRP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Usprawnianie narządów artykulacyjnych, zwłaszcza warg, doskonalenie wyrazistej wymowy samogłosek - -ćwiczenie kompleksu labiowelarnego (przygotowanie do wymowy głoski [sz]).</w:t>
      </w:r>
    </w:p>
    <w:p w:rsidR="0045627F" w:rsidRDefault="0045627F" w:rsidP="001F505C">
      <w:pPr>
        <w:numPr>
          <w:ilvl w:val="0"/>
          <w:numId w:val="19"/>
        </w:numPr>
        <w:spacing w:after="200" w:line="276" w:lineRule="auto"/>
        <w:contextualSpacing/>
        <w:jc w:val="both"/>
        <w:rPr>
          <w:rFonts w:ascii="Calibri" w:eastAsia="Times New Roman" w:hAnsi="Calibri" w:cs="Times New Roman"/>
        </w:rPr>
      </w:pPr>
      <w:r w:rsidRPr="0045627F">
        <w:rPr>
          <w:rFonts w:ascii="Calibri" w:eastAsia="Times New Roman" w:hAnsi="Calibri" w:cs="Times New Roman"/>
        </w:rPr>
        <w:t>Ćwiczenie koncentracji uwagi, usprawnianie pracy narządów artykulacyjnych, utrwalenie wymowy głoski [s].</w:t>
      </w:r>
    </w:p>
    <w:p w:rsidR="0045627F" w:rsidRPr="0045627F" w:rsidRDefault="0045627F" w:rsidP="001F505C">
      <w:pPr>
        <w:spacing w:after="200" w:line="276" w:lineRule="auto"/>
        <w:ind w:left="720"/>
        <w:contextualSpacing/>
        <w:jc w:val="both"/>
        <w:rPr>
          <w:rFonts w:ascii="Calibri" w:eastAsia="Times New Roman" w:hAnsi="Calibri" w:cs="Times New Roman"/>
        </w:rPr>
      </w:pPr>
    </w:p>
    <w:p w:rsidR="0045627F" w:rsidRDefault="0045627F" w:rsidP="00177296">
      <w:pPr>
        <w:shd w:val="clear" w:color="auto" w:fill="92D050"/>
        <w:jc w:val="both"/>
        <w:rPr>
          <w:b/>
          <w:bCs/>
        </w:rPr>
      </w:pPr>
      <w:r w:rsidRPr="0045627F">
        <w:rPr>
          <w:b/>
          <w:bCs/>
        </w:rPr>
        <w:t>9. Ewaluacja innowacji</w:t>
      </w:r>
    </w:p>
    <w:p w:rsidR="0045627F" w:rsidRPr="0045627F" w:rsidRDefault="0045627F" w:rsidP="001F505C">
      <w:pPr>
        <w:spacing w:after="200" w:line="276" w:lineRule="auto"/>
        <w:jc w:val="both"/>
        <w:rPr>
          <w:rFonts w:ascii="Calibri" w:eastAsia="Times New Roman" w:hAnsi="Calibri" w:cs="Times New Roman"/>
        </w:rPr>
      </w:pPr>
      <w:r w:rsidRPr="0045627F">
        <w:rPr>
          <w:rFonts w:ascii="Calibri" w:eastAsia="Times New Roman" w:hAnsi="Calibri" w:cs="Times New Roman"/>
        </w:rPr>
        <w:t xml:space="preserve">   Ewaluacja programu przewidziana została na zakończenie każdego roku realizowania (zakończenie roku szkolnego). Ewaluacja zostanie przeprowadzona po zespół nauczycieli Muzycznego Przedszkola Publicznego, w którego skład wejdą realizujący program nauczyciele wychowania przedszkolnego, nauczyciele zajęć rytmiki i zajęć logorytmiki.</w:t>
      </w:r>
    </w:p>
    <w:p w:rsidR="0045627F" w:rsidRPr="0045627F" w:rsidRDefault="0045627F" w:rsidP="001F505C">
      <w:pPr>
        <w:spacing w:after="200" w:line="276" w:lineRule="auto"/>
        <w:jc w:val="both"/>
        <w:rPr>
          <w:rFonts w:ascii="Calibri" w:eastAsia="Times New Roman" w:hAnsi="Calibri" w:cs="Times New Roman"/>
        </w:rPr>
      </w:pPr>
      <w:r w:rsidRPr="0045627F">
        <w:rPr>
          <w:rFonts w:ascii="Calibri" w:eastAsia="Times New Roman" w:hAnsi="Calibri" w:cs="Times New Roman"/>
        </w:rPr>
        <w:t xml:space="preserve">   Narzędziem ewaluacji będą: ankieta skierowana do rodziców uczniów przedszkola, arkusz diagnostyczny mierzący wyniki osiągane przez dzieci oraz samocena realizujących innowację nauczycieli. </w:t>
      </w:r>
    </w:p>
    <w:p w:rsidR="0045627F" w:rsidRDefault="0045627F" w:rsidP="00E71EDD"/>
    <w:sectPr w:rsidR="0045627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3A" w:rsidRDefault="004B7E3A" w:rsidP="005E01B4">
      <w:pPr>
        <w:spacing w:after="0" w:line="240" w:lineRule="auto"/>
      </w:pPr>
      <w:r>
        <w:separator/>
      </w:r>
    </w:p>
  </w:endnote>
  <w:endnote w:type="continuationSeparator" w:id="0">
    <w:p w:rsidR="004B7E3A" w:rsidRDefault="004B7E3A" w:rsidP="005E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16" w:rsidRDefault="000A35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163049"/>
      <w:docPartObj>
        <w:docPartGallery w:val="Page Numbers (Bottom of Page)"/>
        <w:docPartUnique/>
      </w:docPartObj>
    </w:sdtPr>
    <w:sdtEndPr/>
    <w:sdtContent>
      <w:p w:rsidR="000A3516" w:rsidRDefault="000A3516">
        <w:pPr>
          <w:pStyle w:val="Stopka"/>
          <w:jc w:val="right"/>
        </w:pPr>
        <w:r>
          <w:fldChar w:fldCharType="begin"/>
        </w:r>
        <w:r>
          <w:instrText>PAGE   \* MERGEFORMAT</w:instrText>
        </w:r>
        <w:r>
          <w:fldChar w:fldCharType="separate"/>
        </w:r>
        <w:r w:rsidR="004B7E3A">
          <w:rPr>
            <w:noProof/>
          </w:rPr>
          <w:t>1</w:t>
        </w:r>
        <w:r>
          <w:fldChar w:fldCharType="end"/>
        </w:r>
      </w:p>
    </w:sdtContent>
  </w:sdt>
  <w:p w:rsidR="000A3516" w:rsidRDefault="000A35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16" w:rsidRDefault="000A35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3A" w:rsidRDefault="004B7E3A" w:rsidP="005E01B4">
      <w:pPr>
        <w:spacing w:after="0" w:line="240" w:lineRule="auto"/>
      </w:pPr>
      <w:r>
        <w:separator/>
      </w:r>
    </w:p>
  </w:footnote>
  <w:footnote w:type="continuationSeparator" w:id="0">
    <w:p w:rsidR="004B7E3A" w:rsidRDefault="004B7E3A" w:rsidP="005E01B4">
      <w:pPr>
        <w:spacing w:after="0" w:line="240" w:lineRule="auto"/>
      </w:pPr>
      <w:r>
        <w:continuationSeparator/>
      </w:r>
    </w:p>
  </w:footnote>
  <w:footnote w:id="1">
    <w:p w:rsidR="005E01B4" w:rsidRDefault="005E01B4" w:rsidP="005E01B4">
      <w:pPr>
        <w:pStyle w:val="Tekstprzypisudolnego"/>
        <w:jc w:val="both"/>
      </w:pPr>
      <w:r>
        <w:rPr>
          <w:rStyle w:val="Odwoanieprzypisudolnego"/>
        </w:rPr>
        <w:footnoteRef/>
      </w:r>
      <w:r>
        <w:t xml:space="preserve"> Kaas P., </w:t>
      </w:r>
      <w:r w:rsidRPr="005A5008">
        <w:rPr>
          <w:i/>
          <w:sz w:val="18"/>
          <w:szCs w:val="18"/>
        </w:rPr>
        <w:t>Dziecko i Muzyka: Wychowanie do kreatywności – Dziecko Muzyczne – program z zakresu wychowania przedszkolnego</w:t>
      </w:r>
      <w:r>
        <w:rPr>
          <w:sz w:val="18"/>
          <w:szCs w:val="18"/>
        </w:rPr>
        <w:t>, w dokumentacja MPP 14 w Rzeszowie</w:t>
      </w:r>
      <w:r w:rsidR="00EE30C4">
        <w:rPr>
          <w:sz w:val="18"/>
          <w:szCs w:val="18"/>
        </w:rPr>
        <w:t xml:space="preserve"> – program wpisany do Zestawu programów Muzycznego Przedszkola Publicznego Nr 14 w Rzeszowie</w:t>
      </w:r>
    </w:p>
  </w:footnote>
  <w:footnote w:id="2">
    <w:p w:rsidR="00084229" w:rsidRDefault="005E01B4" w:rsidP="005E01B4">
      <w:pPr>
        <w:pStyle w:val="Tekstprzypisudolnego"/>
        <w:jc w:val="both"/>
        <w:rPr>
          <w:sz w:val="18"/>
          <w:szCs w:val="18"/>
        </w:rPr>
      </w:pPr>
      <w:r>
        <w:rPr>
          <w:rStyle w:val="Odwoanieprzypisudolnego"/>
        </w:rPr>
        <w:footnoteRef/>
      </w:r>
      <w:r w:rsidR="00352063">
        <w:t xml:space="preserve"> Kaas P.</w:t>
      </w:r>
      <w:r>
        <w:t xml:space="preserve">, </w:t>
      </w:r>
      <w:r>
        <w:rPr>
          <w:i/>
          <w:sz w:val="18"/>
          <w:szCs w:val="18"/>
        </w:rPr>
        <w:t>Program zajęć logorytmicznych – etap przedszkolny</w:t>
      </w:r>
      <w:r w:rsidR="00352063">
        <w:rPr>
          <w:sz w:val="18"/>
          <w:szCs w:val="18"/>
        </w:rPr>
        <w:t>, Centrum Edukacji Atut, w do</w:t>
      </w:r>
      <w:r w:rsidR="00EE30C4">
        <w:rPr>
          <w:sz w:val="18"/>
          <w:szCs w:val="18"/>
        </w:rPr>
        <w:t xml:space="preserve">kumentacja MPP 14 </w:t>
      </w:r>
      <w:r w:rsidR="00F83A06">
        <w:rPr>
          <w:sz w:val="18"/>
          <w:szCs w:val="18"/>
        </w:rPr>
        <w:br/>
      </w:r>
      <w:r w:rsidR="00EE30C4">
        <w:rPr>
          <w:sz w:val="18"/>
          <w:szCs w:val="18"/>
        </w:rPr>
        <w:t>w Rzeszowie – program wpisany do Zestawu programów Muzycznego Przedszkola Publicznego Nr 14 w Rzeszowie</w:t>
      </w:r>
    </w:p>
    <w:p w:rsidR="005E01B4" w:rsidRDefault="005E01B4" w:rsidP="005E01B4">
      <w:pPr>
        <w:pStyle w:val="Tekstprzypisudolnego"/>
        <w:jc w:val="both"/>
      </w:pPr>
    </w:p>
  </w:footnote>
  <w:footnote w:id="3">
    <w:p w:rsidR="00B374BB" w:rsidRDefault="00B374BB" w:rsidP="00B374BB">
      <w:pPr>
        <w:pStyle w:val="Tekstprzypisudolnego"/>
        <w:jc w:val="both"/>
      </w:pPr>
      <w:r>
        <w:rPr>
          <w:rStyle w:val="Odwoanieprzypisudolnego"/>
        </w:rPr>
        <w:footnoteRef/>
      </w:r>
      <w:r>
        <w:t xml:space="preserve"> </w:t>
      </w:r>
      <w:r w:rsidRPr="004532B6">
        <w:rPr>
          <w:i/>
        </w:rPr>
        <w:t>maitriser la surface</w:t>
      </w:r>
      <w:r>
        <w:t xml:space="preserve"> – określenie oznacza ćwiczenia, których celem jest rozwój świadomości przestrzeni, niezbędne w przypadku dzieci ujawniających zaburzenia umiejętności poruszania się w przestrzeni Sali</w:t>
      </w:r>
    </w:p>
  </w:footnote>
  <w:footnote w:id="4">
    <w:p w:rsidR="00B374BB" w:rsidRDefault="00B374BB" w:rsidP="00B374BB">
      <w:pPr>
        <w:pStyle w:val="Tekstprzypisudolnego"/>
        <w:jc w:val="both"/>
      </w:pPr>
      <w:r>
        <w:rPr>
          <w:rStyle w:val="Odwoanieprzypisudolnego"/>
        </w:rPr>
        <w:footnoteRef/>
      </w:r>
      <w:r>
        <w:t xml:space="preserve"> </w:t>
      </w:r>
      <w:r w:rsidRPr="004532B6">
        <w:rPr>
          <w:i/>
        </w:rPr>
        <w:t>maitriser le corps</w:t>
      </w:r>
      <w:r w:rsidRPr="004532B6">
        <w:t xml:space="preserve"> – określenie oznacza ćwiczenia, których celem jest rozwój świadomości </w:t>
      </w:r>
      <w:r>
        <w:t>własnego ciała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16" w:rsidRDefault="000A351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16" w:rsidRDefault="000A351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16" w:rsidRDefault="000A35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7F5"/>
    <w:multiLevelType w:val="hybridMultilevel"/>
    <w:tmpl w:val="E54414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BC70A4"/>
    <w:multiLevelType w:val="hybridMultilevel"/>
    <w:tmpl w:val="C40CB060"/>
    <w:lvl w:ilvl="0" w:tplc="203032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27DA0B70"/>
    <w:multiLevelType w:val="hybridMultilevel"/>
    <w:tmpl w:val="618EF85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3C6108B4"/>
    <w:multiLevelType w:val="hybridMultilevel"/>
    <w:tmpl w:val="4892A0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CC1B5B"/>
    <w:multiLevelType w:val="hybridMultilevel"/>
    <w:tmpl w:val="598847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2F42CB"/>
    <w:multiLevelType w:val="hybridMultilevel"/>
    <w:tmpl w:val="C8B6A9B6"/>
    <w:lvl w:ilvl="0" w:tplc="04150005">
      <w:start w:val="1"/>
      <w:numFmt w:val="bullet"/>
      <w:lvlText w:val=""/>
      <w:lvlJc w:val="left"/>
      <w:pPr>
        <w:ind w:left="975" w:hanging="360"/>
      </w:pPr>
      <w:rPr>
        <w:rFonts w:ascii="Wingdings" w:hAnsi="Wingdings" w:hint="default"/>
      </w:rPr>
    </w:lvl>
    <w:lvl w:ilvl="1" w:tplc="04150003" w:tentative="1">
      <w:start w:val="1"/>
      <w:numFmt w:val="bullet"/>
      <w:lvlText w:val="o"/>
      <w:lvlJc w:val="left"/>
      <w:pPr>
        <w:ind w:left="1695" w:hanging="360"/>
      </w:pPr>
      <w:rPr>
        <w:rFonts w:ascii="Courier New" w:hAnsi="Courier New" w:cs="Courier New" w:hint="default"/>
      </w:rPr>
    </w:lvl>
    <w:lvl w:ilvl="2" w:tplc="04150005" w:tentative="1">
      <w:start w:val="1"/>
      <w:numFmt w:val="bullet"/>
      <w:lvlText w:val=""/>
      <w:lvlJc w:val="left"/>
      <w:pPr>
        <w:ind w:left="2415" w:hanging="360"/>
      </w:pPr>
      <w:rPr>
        <w:rFonts w:ascii="Wingdings" w:hAnsi="Wingdings" w:hint="default"/>
      </w:rPr>
    </w:lvl>
    <w:lvl w:ilvl="3" w:tplc="04150001" w:tentative="1">
      <w:start w:val="1"/>
      <w:numFmt w:val="bullet"/>
      <w:lvlText w:val=""/>
      <w:lvlJc w:val="left"/>
      <w:pPr>
        <w:ind w:left="3135" w:hanging="360"/>
      </w:pPr>
      <w:rPr>
        <w:rFonts w:ascii="Symbol" w:hAnsi="Symbol" w:hint="default"/>
      </w:rPr>
    </w:lvl>
    <w:lvl w:ilvl="4" w:tplc="04150003" w:tentative="1">
      <w:start w:val="1"/>
      <w:numFmt w:val="bullet"/>
      <w:lvlText w:val="o"/>
      <w:lvlJc w:val="left"/>
      <w:pPr>
        <w:ind w:left="3855" w:hanging="360"/>
      </w:pPr>
      <w:rPr>
        <w:rFonts w:ascii="Courier New" w:hAnsi="Courier New" w:cs="Courier New" w:hint="default"/>
      </w:rPr>
    </w:lvl>
    <w:lvl w:ilvl="5" w:tplc="04150005" w:tentative="1">
      <w:start w:val="1"/>
      <w:numFmt w:val="bullet"/>
      <w:lvlText w:val=""/>
      <w:lvlJc w:val="left"/>
      <w:pPr>
        <w:ind w:left="4575" w:hanging="360"/>
      </w:pPr>
      <w:rPr>
        <w:rFonts w:ascii="Wingdings" w:hAnsi="Wingdings" w:hint="default"/>
      </w:rPr>
    </w:lvl>
    <w:lvl w:ilvl="6" w:tplc="04150001" w:tentative="1">
      <w:start w:val="1"/>
      <w:numFmt w:val="bullet"/>
      <w:lvlText w:val=""/>
      <w:lvlJc w:val="left"/>
      <w:pPr>
        <w:ind w:left="5295" w:hanging="360"/>
      </w:pPr>
      <w:rPr>
        <w:rFonts w:ascii="Symbol" w:hAnsi="Symbol" w:hint="default"/>
      </w:rPr>
    </w:lvl>
    <w:lvl w:ilvl="7" w:tplc="04150003" w:tentative="1">
      <w:start w:val="1"/>
      <w:numFmt w:val="bullet"/>
      <w:lvlText w:val="o"/>
      <w:lvlJc w:val="left"/>
      <w:pPr>
        <w:ind w:left="6015" w:hanging="360"/>
      </w:pPr>
      <w:rPr>
        <w:rFonts w:ascii="Courier New" w:hAnsi="Courier New" w:cs="Courier New" w:hint="default"/>
      </w:rPr>
    </w:lvl>
    <w:lvl w:ilvl="8" w:tplc="04150005" w:tentative="1">
      <w:start w:val="1"/>
      <w:numFmt w:val="bullet"/>
      <w:lvlText w:val=""/>
      <w:lvlJc w:val="left"/>
      <w:pPr>
        <w:ind w:left="6735" w:hanging="360"/>
      </w:pPr>
      <w:rPr>
        <w:rFonts w:ascii="Wingdings" w:hAnsi="Wingdings" w:hint="default"/>
      </w:rPr>
    </w:lvl>
  </w:abstractNum>
  <w:abstractNum w:abstractNumId="6">
    <w:nsid w:val="49B44F2A"/>
    <w:multiLevelType w:val="hybridMultilevel"/>
    <w:tmpl w:val="E03CEC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F0662D9"/>
    <w:multiLevelType w:val="hybridMultilevel"/>
    <w:tmpl w:val="D92061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20B368D"/>
    <w:multiLevelType w:val="hybridMultilevel"/>
    <w:tmpl w:val="64DCDEB0"/>
    <w:lvl w:ilvl="0" w:tplc="46B6042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25F59A8"/>
    <w:multiLevelType w:val="hybridMultilevel"/>
    <w:tmpl w:val="847E523E"/>
    <w:lvl w:ilvl="0" w:tplc="203032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A7D35BB"/>
    <w:multiLevelType w:val="hybridMultilevel"/>
    <w:tmpl w:val="2EF48B7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DE60E1B"/>
    <w:multiLevelType w:val="hybridMultilevel"/>
    <w:tmpl w:val="04CEB3EC"/>
    <w:lvl w:ilvl="0" w:tplc="203032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6066797B"/>
    <w:multiLevelType w:val="hybridMultilevel"/>
    <w:tmpl w:val="820A201C"/>
    <w:lvl w:ilvl="0" w:tplc="203032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64AE444D"/>
    <w:multiLevelType w:val="hybridMultilevel"/>
    <w:tmpl w:val="388A56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D451D4"/>
    <w:multiLevelType w:val="hybridMultilevel"/>
    <w:tmpl w:val="75FCAB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70CE5C77"/>
    <w:multiLevelType w:val="hybridMultilevel"/>
    <w:tmpl w:val="C26C63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1A767A5"/>
    <w:multiLevelType w:val="hybridMultilevel"/>
    <w:tmpl w:val="EEA6EE5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7524D58"/>
    <w:multiLevelType w:val="hybridMultilevel"/>
    <w:tmpl w:val="74EC1CF6"/>
    <w:lvl w:ilvl="0" w:tplc="203032A6">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8">
    <w:nsid w:val="7AAA0F7E"/>
    <w:multiLevelType w:val="hybridMultilevel"/>
    <w:tmpl w:val="26E6C044"/>
    <w:lvl w:ilvl="0" w:tplc="46B60426">
      <w:start w:val="1"/>
      <w:numFmt w:val="upperLetter"/>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B901850"/>
    <w:multiLevelType w:val="hybridMultilevel"/>
    <w:tmpl w:val="D6D2D578"/>
    <w:lvl w:ilvl="0" w:tplc="203032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3"/>
  </w:num>
  <w:num w:numId="4">
    <w:abstractNumId w:val="1"/>
  </w:num>
  <w:num w:numId="5">
    <w:abstractNumId w:val="11"/>
  </w:num>
  <w:num w:numId="6">
    <w:abstractNumId w:val="17"/>
  </w:num>
  <w:num w:numId="7">
    <w:abstractNumId w:val="16"/>
  </w:num>
  <w:num w:numId="8">
    <w:abstractNumId w:val="9"/>
  </w:num>
  <w:num w:numId="9">
    <w:abstractNumId w:val="4"/>
  </w:num>
  <w:num w:numId="10">
    <w:abstractNumId w:val="14"/>
  </w:num>
  <w:num w:numId="11">
    <w:abstractNumId w:val="6"/>
  </w:num>
  <w:num w:numId="12">
    <w:abstractNumId w:val="19"/>
  </w:num>
  <w:num w:numId="13">
    <w:abstractNumId w:val="12"/>
  </w:num>
  <w:num w:numId="14">
    <w:abstractNumId w:val="10"/>
  </w:num>
  <w:num w:numId="15">
    <w:abstractNumId w:val="0"/>
  </w:num>
  <w:num w:numId="16">
    <w:abstractNumId w:val="2"/>
  </w:num>
  <w:num w:numId="17">
    <w:abstractNumId w:val="5"/>
  </w:num>
  <w:num w:numId="18">
    <w:abstractNumId w:val="13"/>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CF"/>
    <w:rsid w:val="00002600"/>
    <w:rsid w:val="0000321B"/>
    <w:rsid w:val="00007621"/>
    <w:rsid w:val="0001160E"/>
    <w:rsid w:val="0002125E"/>
    <w:rsid w:val="00022CA6"/>
    <w:rsid w:val="000233E3"/>
    <w:rsid w:val="00033847"/>
    <w:rsid w:val="0003646E"/>
    <w:rsid w:val="00045997"/>
    <w:rsid w:val="00047625"/>
    <w:rsid w:val="00047DB1"/>
    <w:rsid w:val="00050C15"/>
    <w:rsid w:val="0005201E"/>
    <w:rsid w:val="000533CB"/>
    <w:rsid w:val="000560EE"/>
    <w:rsid w:val="00057239"/>
    <w:rsid w:val="000629BD"/>
    <w:rsid w:val="00067B93"/>
    <w:rsid w:val="0007132D"/>
    <w:rsid w:val="00072E4D"/>
    <w:rsid w:val="00073D22"/>
    <w:rsid w:val="000757CC"/>
    <w:rsid w:val="000767A7"/>
    <w:rsid w:val="00076DD5"/>
    <w:rsid w:val="00077F0E"/>
    <w:rsid w:val="0008144D"/>
    <w:rsid w:val="00084229"/>
    <w:rsid w:val="00084B57"/>
    <w:rsid w:val="00085658"/>
    <w:rsid w:val="00091855"/>
    <w:rsid w:val="0009653D"/>
    <w:rsid w:val="00096A71"/>
    <w:rsid w:val="000A05D0"/>
    <w:rsid w:val="000A1C05"/>
    <w:rsid w:val="000A3516"/>
    <w:rsid w:val="000A7A8D"/>
    <w:rsid w:val="000B0D29"/>
    <w:rsid w:val="000B3554"/>
    <w:rsid w:val="000B4192"/>
    <w:rsid w:val="000B7586"/>
    <w:rsid w:val="000C16A3"/>
    <w:rsid w:val="000D08C6"/>
    <w:rsid w:val="000D3274"/>
    <w:rsid w:val="000E290A"/>
    <w:rsid w:val="000E5EAA"/>
    <w:rsid w:val="000E687B"/>
    <w:rsid w:val="000E6AE6"/>
    <w:rsid w:val="000F49F9"/>
    <w:rsid w:val="000F50DD"/>
    <w:rsid w:val="000F622F"/>
    <w:rsid w:val="001115CF"/>
    <w:rsid w:val="00112FB7"/>
    <w:rsid w:val="001132A8"/>
    <w:rsid w:val="00126264"/>
    <w:rsid w:val="00132074"/>
    <w:rsid w:val="001421AE"/>
    <w:rsid w:val="00143024"/>
    <w:rsid w:val="00144DBB"/>
    <w:rsid w:val="001469DD"/>
    <w:rsid w:val="00161A6A"/>
    <w:rsid w:val="001628A6"/>
    <w:rsid w:val="00173B46"/>
    <w:rsid w:val="00177296"/>
    <w:rsid w:val="001836AD"/>
    <w:rsid w:val="00186881"/>
    <w:rsid w:val="00196777"/>
    <w:rsid w:val="001A590D"/>
    <w:rsid w:val="001A78C9"/>
    <w:rsid w:val="001C3CAA"/>
    <w:rsid w:val="001C61BB"/>
    <w:rsid w:val="001D134E"/>
    <w:rsid w:val="001D72D1"/>
    <w:rsid w:val="001E0217"/>
    <w:rsid w:val="001E5947"/>
    <w:rsid w:val="001F3CFC"/>
    <w:rsid w:val="001F505C"/>
    <w:rsid w:val="0020604D"/>
    <w:rsid w:val="002108E4"/>
    <w:rsid w:val="002161B7"/>
    <w:rsid w:val="00220957"/>
    <w:rsid w:val="0022337F"/>
    <w:rsid w:val="00223648"/>
    <w:rsid w:val="00223BFA"/>
    <w:rsid w:val="00225EED"/>
    <w:rsid w:val="00246E52"/>
    <w:rsid w:val="00252277"/>
    <w:rsid w:val="00253757"/>
    <w:rsid w:val="00257658"/>
    <w:rsid w:val="00261E3C"/>
    <w:rsid w:val="00266396"/>
    <w:rsid w:val="00276F5A"/>
    <w:rsid w:val="0028184C"/>
    <w:rsid w:val="00282EB4"/>
    <w:rsid w:val="002845C0"/>
    <w:rsid w:val="00290D7C"/>
    <w:rsid w:val="00291294"/>
    <w:rsid w:val="002977A0"/>
    <w:rsid w:val="002A68EE"/>
    <w:rsid w:val="002C0EF7"/>
    <w:rsid w:val="002C2975"/>
    <w:rsid w:val="002C3349"/>
    <w:rsid w:val="002E275C"/>
    <w:rsid w:val="002F2011"/>
    <w:rsid w:val="002F6207"/>
    <w:rsid w:val="002F792D"/>
    <w:rsid w:val="00301E8D"/>
    <w:rsid w:val="00304D69"/>
    <w:rsid w:val="00334509"/>
    <w:rsid w:val="00335281"/>
    <w:rsid w:val="00340F8B"/>
    <w:rsid w:val="0034610E"/>
    <w:rsid w:val="00352063"/>
    <w:rsid w:val="0035265A"/>
    <w:rsid w:val="003533D5"/>
    <w:rsid w:val="00362852"/>
    <w:rsid w:val="00366BDC"/>
    <w:rsid w:val="003679CD"/>
    <w:rsid w:val="00375619"/>
    <w:rsid w:val="00375807"/>
    <w:rsid w:val="00376839"/>
    <w:rsid w:val="00382EE4"/>
    <w:rsid w:val="003846DE"/>
    <w:rsid w:val="00392865"/>
    <w:rsid w:val="003973B9"/>
    <w:rsid w:val="00397D8B"/>
    <w:rsid w:val="003A0404"/>
    <w:rsid w:val="003A5CE4"/>
    <w:rsid w:val="003B05D4"/>
    <w:rsid w:val="003B32A5"/>
    <w:rsid w:val="003B748C"/>
    <w:rsid w:val="003C0167"/>
    <w:rsid w:val="003C416C"/>
    <w:rsid w:val="003C4AF1"/>
    <w:rsid w:val="003D041F"/>
    <w:rsid w:val="003D19AC"/>
    <w:rsid w:val="003D4A47"/>
    <w:rsid w:val="003D5F4C"/>
    <w:rsid w:val="003E2A4A"/>
    <w:rsid w:val="003E4E25"/>
    <w:rsid w:val="003E66A8"/>
    <w:rsid w:val="003F0D12"/>
    <w:rsid w:val="003F3CDC"/>
    <w:rsid w:val="003F5104"/>
    <w:rsid w:val="00402352"/>
    <w:rsid w:val="00404DEE"/>
    <w:rsid w:val="004069D1"/>
    <w:rsid w:val="00410692"/>
    <w:rsid w:val="00411128"/>
    <w:rsid w:val="0041474B"/>
    <w:rsid w:val="00416497"/>
    <w:rsid w:val="00416EF7"/>
    <w:rsid w:val="004266FE"/>
    <w:rsid w:val="00426B24"/>
    <w:rsid w:val="0042751A"/>
    <w:rsid w:val="00433BEE"/>
    <w:rsid w:val="00435BEB"/>
    <w:rsid w:val="004377E4"/>
    <w:rsid w:val="00444D73"/>
    <w:rsid w:val="004527C8"/>
    <w:rsid w:val="0045627F"/>
    <w:rsid w:val="00465EDE"/>
    <w:rsid w:val="00470499"/>
    <w:rsid w:val="004773B8"/>
    <w:rsid w:val="00487D04"/>
    <w:rsid w:val="004905B4"/>
    <w:rsid w:val="004908BB"/>
    <w:rsid w:val="00491B5E"/>
    <w:rsid w:val="0049331A"/>
    <w:rsid w:val="00493908"/>
    <w:rsid w:val="004B6DAF"/>
    <w:rsid w:val="004B7E3A"/>
    <w:rsid w:val="004C24AA"/>
    <w:rsid w:val="004C52F5"/>
    <w:rsid w:val="004C75B0"/>
    <w:rsid w:val="004D20C8"/>
    <w:rsid w:val="004D3EEA"/>
    <w:rsid w:val="004D5778"/>
    <w:rsid w:val="004E230E"/>
    <w:rsid w:val="004E6054"/>
    <w:rsid w:val="004F2F83"/>
    <w:rsid w:val="004F549C"/>
    <w:rsid w:val="004F700B"/>
    <w:rsid w:val="00500F47"/>
    <w:rsid w:val="00504262"/>
    <w:rsid w:val="0050467D"/>
    <w:rsid w:val="005168C0"/>
    <w:rsid w:val="00522D48"/>
    <w:rsid w:val="005232C2"/>
    <w:rsid w:val="00523F1F"/>
    <w:rsid w:val="00532D51"/>
    <w:rsid w:val="005348B6"/>
    <w:rsid w:val="00536F95"/>
    <w:rsid w:val="00544F0E"/>
    <w:rsid w:val="00545032"/>
    <w:rsid w:val="005534A1"/>
    <w:rsid w:val="00557708"/>
    <w:rsid w:val="0056045F"/>
    <w:rsid w:val="00566F30"/>
    <w:rsid w:val="00571ACB"/>
    <w:rsid w:val="00575F4D"/>
    <w:rsid w:val="00581632"/>
    <w:rsid w:val="0059355F"/>
    <w:rsid w:val="00595062"/>
    <w:rsid w:val="005953FD"/>
    <w:rsid w:val="005A7B61"/>
    <w:rsid w:val="005B0F07"/>
    <w:rsid w:val="005B191A"/>
    <w:rsid w:val="005B5116"/>
    <w:rsid w:val="005D2BB2"/>
    <w:rsid w:val="005D66C2"/>
    <w:rsid w:val="005E01B4"/>
    <w:rsid w:val="005E325A"/>
    <w:rsid w:val="005E7450"/>
    <w:rsid w:val="005F295E"/>
    <w:rsid w:val="005F54EE"/>
    <w:rsid w:val="005F5782"/>
    <w:rsid w:val="0060150E"/>
    <w:rsid w:val="00601BB3"/>
    <w:rsid w:val="00601C5D"/>
    <w:rsid w:val="00601D52"/>
    <w:rsid w:val="006029D2"/>
    <w:rsid w:val="00606D43"/>
    <w:rsid w:val="0061083A"/>
    <w:rsid w:val="00611368"/>
    <w:rsid w:val="00612AA8"/>
    <w:rsid w:val="00614DFF"/>
    <w:rsid w:val="0061512F"/>
    <w:rsid w:val="00616247"/>
    <w:rsid w:val="00616A8B"/>
    <w:rsid w:val="00617C75"/>
    <w:rsid w:val="00623A32"/>
    <w:rsid w:val="00632695"/>
    <w:rsid w:val="00653C01"/>
    <w:rsid w:val="006629B0"/>
    <w:rsid w:val="00665E91"/>
    <w:rsid w:val="006673D3"/>
    <w:rsid w:val="0067236D"/>
    <w:rsid w:val="00675D6D"/>
    <w:rsid w:val="00677084"/>
    <w:rsid w:val="006864A8"/>
    <w:rsid w:val="0069072F"/>
    <w:rsid w:val="00693EE0"/>
    <w:rsid w:val="006A0180"/>
    <w:rsid w:val="006A39E3"/>
    <w:rsid w:val="006A6D0D"/>
    <w:rsid w:val="006B3DA7"/>
    <w:rsid w:val="006B794A"/>
    <w:rsid w:val="006B7C7B"/>
    <w:rsid w:val="006C1E8F"/>
    <w:rsid w:val="006C50D8"/>
    <w:rsid w:val="006D06CA"/>
    <w:rsid w:val="006D1095"/>
    <w:rsid w:val="006E04A9"/>
    <w:rsid w:val="006E40CB"/>
    <w:rsid w:val="006E4C12"/>
    <w:rsid w:val="006E55EA"/>
    <w:rsid w:val="006F39A5"/>
    <w:rsid w:val="00700ADA"/>
    <w:rsid w:val="007039AC"/>
    <w:rsid w:val="00704C91"/>
    <w:rsid w:val="0070781A"/>
    <w:rsid w:val="00713D24"/>
    <w:rsid w:val="00714430"/>
    <w:rsid w:val="00723437"/>
    <w:rsid w:val="00726C1E"/>
    <w:rsid w:val="00732276"/>
    <w:rsid w:val="00733995"/>
    <w:rsid w:val="00736AE1"/>
    <w:rsid w:val="00743113"/>
    <w:rsid w:val="00751746"/>
    <w:rsid w:val="0075374A"/>
    <w:rsid w:val="0075728C"/>
    <w:rsid w:val="007630ED"/>
    <w:rsid w:val="00764086"/>
    <w:rsid w:val="007663CF"/>
    <w:rsid w:val="0077374B"/>
    <w:rsid w:val="00775074"/>
    <w:rsid w:val="00776CA7"/>
    <w:rsid w:val="00783333"/>
    <w:rsid w:val="00797596"/>
    <w:rsid w:val="007A0CAC"/>
    <w:rsid w:val="007A40D6"/>
    <w:rsid w:val="007B5316"/>
    <w:rsid w:val="007B6180"/>
    <w:rsid w:val="007C6C7B"/>
    <w:rsid w:val="007D0E53"/>
    <w:rsid w:val="007D355A"/>
    <w:rsid w:val="007D72F5"/>
    <w:rsid w:val="007E2402"/>
    <w:rsid w:val="007E2F3E"/>
    <w:rsid w:val="007E4B4F"/>
    <w:rsid w:val="007F0B7A"/>
    <w:rsid w:val="007F0FF4"/>
    <w:rsid w:val="007F1337"/>
    <w:rsid w:val="007F14A5"/>
    <w:rsid w:val="007F4DC9"/>
    <w:rsid w:val="007F61E8"/>
    <w:rsid w:val="007F771F"/>
    <w:rsid w:val="00800984"/>
    <w:rsid w:val="00800D27"/>
    <w:rsid w:val="008052E9"/>
    <w:rsid w:val="008103DC"/>
    <w:rsid w:val="008137CE"/>
    <w:rsid w:val="008275DD"/>
    <w:rsid w:val="00832E16"/>
    <w:rsid w:val="00834D2D"/>
    <w:rsid w:val="00834FB1"/>
    <w:rsid w:val="008358AE"/>
    <w:rsid w:val="00851D8E"/>
    <w:rsid w:val="00852FD3"/>
    <w:rsid w:val="00856D06"/>
    <w:rsid w:val="0086281C"/>
    <w:rsid w:val="00865E4B"/>
    <w:rsid w:val="00870BB1"/>
    <w:rsid w:val="0087379B"/>
    <w:rsid w:val="00875EE1"/>
    <w:rsid w:val="00876DFE"/>
    <w:rsid w:val="008A2D50"/>
    <w:rsid w:val="008A6DAC"/>
    <w:rsid w:val="008B0518"/>
    <w:rsid w:val="008B39BD"/>
    <w:rsid w:val="008B3B2B"/>
    <w:rsid w:val="008B5FBC"/>
    <w:rsid w:val="008B7357"/>
    <w:rsid w:val="008C0C9E"/>
    <w:rsid w:val="008C137F"/>
    <w:rsid w:val="008C425E"/>
    <w:rsid w:val="008D18F2"/>
    <w:rsid w:val="008D7473"/>
    <w:rsid w:val="008E03B7"/>
    <w:rsid w:val="008E4CC2"/>
    <w:rsid w:val="008E5BBE"/>
    <w:rsid w:val="008F0548"/>
    <w:rsid w:val="008F5518"/>
    <w:rsid w:val="0090683C"/>
    <w:rsid w:val="00911188"/>
    <w:rsid w:val="0091510A"/>
    <w:rsid w:val="009202C8"/>
    <w:rsid w:val="00922731"/>
    <w:rsid w:val="00930117"/>
    <w:rsid w:val="0093070E"/>
    <w:rsid w:val="00931F63"/>
    <w:rsid w:val="0093392A"/>
    <w:rsid w:val="00942310"/>
    <w:rsid w:val="00947D2D"/>
    <w:rsid w:val="00954738"/>
    <w:rsid w:val="00954F3A"/>
    <w:rsid w:val="00955F0D"/>
    <w:rsid w:val="00961FAD"/>
    <w:rsid w:val="009644FD"/>
    <w:rsid w:val="00966790"/>
    <w:rsid w:val="00971173"/>
    <w:rsid w:val="00972A6B"/>
    <w:rsid w:val="00974F1C"/>
    <w:rsid w:val="00975387"/>
    <w:rsid w:val="00976F3C"/>
    <w:rsid w:val="0097780A"/>
    <w:rsid w:val="00977D3B"/>
    <w:rsid w:val="00985C76"/>
    <w:rsid w:val="00987693"/>
    <w:rsid w:val="00987789"/>
    <w:rsid w:val="0099085F"/>
    <w:rsid w:val="00996E3D"/>
    <w:rsid w:val="009A3EB1"/>
    <w:rsid w:val="009A4253"/>
    <w:rsid w:val="009C04BF"/>
    <w:rsid w:val="009C5CE2"/>
    <w:rsid w:val="009D01A4"/>
    <w:rsid w:val="009D3A9C"/>
    <w:rsid w:val="009D7CDE"/>
    <w:rsid w:val="009E1DBB"/>
    <w:rsid w:val="009F3551"/>
    <w:rsid w:val="009F3F30"/>
    <w:rsid w:val="009F408C"/>
    <w:rsid w:val="009F6A9F"/>
    <w:rsid w:val="00A02251"/>
    <w:rsid w:val="00A0261A"/>
    <w:rsid w:val="00A05D7D"/>
    <w:rsid w:val="00A1453C"/>
    <w:rsid w:val="00A16C82"/>
    <w:rsid w:val="00A2102F"/>
    <w:rsid w:val="00A33EAF"/>
    <w:rsid w:val="00A34138"/>
    <w:rsid w:val="00A405DF"/>
    <w:rsid w:val="00A430D1"/>
    <w:rsid w:val="00A43792"/>
    <w:rsid w:val="00A4412E"/>
    <w:rsid w:val="00A5257F"/>
    <w:rsid w:val="00A548BE"/>
    <w:rsid w:val="00A548EB"/>
    <w:rsid w:val="00A60828"/>
    <w:rsid w:val="00A666AB"/>
    <w:rsid w:val="00A721D5"/>
    <w:rsid w:val="00A77353"/>
    <w:rsid w:val="00A8218F"/>
    <w:rsid w:val="00A82908"/>
    <w:rsid w:val="00A83815"/>
    <w:rsid w:val="00A84B1E"/>
    <w:rsid w:val="00A93CA9"/>
    <w:rsid w:val="00AA0599"/>
    <w:rsid w:val="00AA77E5"/>
    <w:rsid w:val="00AB17E7"/>
    <w:rsid w:val="00AB7C28"/>
    <w:rsid w:val="00AC3433"/>
    <w:rsid w:val="00AC7890"/>
    <w:rsid w:val="00AD1D79"/>
    <w:rsid w:val="00AD52E5"/>
    <w:rsid w:val="00AD6F2D"/>
    <w:rsid w:val="00AE09BF"/>
    <w:rsid w:val="00AE4916"/>
    <w:rsid w:val="00AE6C0E"/>
    <w:rsid w:val="00AF033A"/>
    <w:rsid w:val="00AF7D39"/>
    <w:rsid w:val="00AF7EF5"/>
    <w:rsid w:val="00B01224"/>
    <w:rsid w:val="00B02963"/>
    <w:rsid w:val="00B0472E"/>
    <w:rsid w:val="00B10736"/>
    <w:rsid w:val="00B15946"/>
    <w:rsid w:val="00B17345"/>
    <w:rsid w:val="00B2007C"/>
    <w:rsid w:val="00B20CD6"/>
    <w:rsid w:val="00B24D29"/>
    <w:rsid w:val="00B3011F"/>
    <w:rsid w:val="00B32B43"/>
    <w:rsid w:val="00B33FB2"/>
    <w:rsid w:val="00B36F13"/>
    <w:rsid w:val="00B374BB"/>
    <w:rsid w:val="00B4240E"/>
    <w:rsid w:val="00B45AE3"/>
    <w:rsid w:val="00B51DE6"/>
    <w:rsid w:val="00B55E8E"/>
    <w:rsid w:val="00B56A71"/>
    <w:rsid w:val="00B6426E"/>
    <w:rsid w:val="00B73F18"/>
    <w:rsid w:val="00B75995"/>
    <w:rsid w:val="00B85340"/>
    <w:rsid w:val="00B85F9B"/>
    <w:rsid w:val="00B97619"/>
    <w:rsid w:val="00BA57EF"/>
    <w:rsid w:val="00BA7DB0"/>
    <w:rsid w:val="00BA7F72"/>
    <w:rsid w:val="00BC2A95"/>
    <w:rsid w:val="00BC357E"/>
    <w:rsid w:val="00BC59A5"/>
    <w:rsid w:val="00BD44CD"/>
    <w:rsid w:val="00BE01DA"/>
    <w:rsid w:val="00BE2813"/>
    <w:rsid w:val="00BE32AD"/>
    <w:rsid w:val="00BE583A"/>
    <w:rsid w:val="00BE594D"/>
    <w:rsid w:val="00BE6A21"/>
    <w:rsid w:val="00BF4F11"/>
    <w:rsid w:val="00C03700"/>
    <w:rsid w:val="00C0717A"/>
    <w:rsid w:val="00C126FE"/>
    <w:rsid w:val="00C13FF2"/>
    <w:rsid w:val="00C15C7D"/>
    <w:rsid w:val="00C24AE4"/>
    <w:rsid w:val="00C3080A"/>
    <w:rsid w:val="00C33032"/>
    <w:rsid w:val="00C453FA"/>
    <w:rsid w:val="00C72CC9"/>
    <w:rsid w:val="00C87E2D"/>
    <w:rsid w:val="00CA0582"/>
    <w:rsid w:val="00CA2AD8"/>
    <w:rsid w:val="00CA5D9A"/>
    <w:rsid w:val="00CB4116"/>
    <w:rsid w:val="00CC0021"/>
    <w:rsid w:val="00CC7A1F"/>
    <w:rsid w:val="00CD0E3E"/>
    <w:rsid w:val="00CD26A2"/>
    <w:rsid w:val="00CD3DEF"/>
    <w:rsid w:val="00CD42C8"/>
    <w:rsid w:val="00CE211A"/>
    <w:rsid w:val="00CE7FAE"/>
    <w:rsid w:val="00CF53A8"/>
    <w:rsid w:val="00CF6F44"/>
    <w:rsid w:val="00CF7D11"/>
    <w:rsid w:val="00D01B69"/>
    <w:rsid w:val="00D07E80"/>
    <w:rsid w:val="00D15192"/>
    <w:rsid w:val="00D20842"/>
    <w:rsid w:val="00D2207B"/>
    <w:rsid w:val="00D22DB3"/>
    <w:rsid w:val="00D24533"/>
    <w:rsid w:val="00D34740"/>
    <w:rsid w:val="00D509D8"/>
    <w:rsid w:val="00D50A47"/>
    <w:rsid w:val="00D51FA4"/>
    <w:rsid w:val="00D56DAF"/>
    <w:rsid w:val="00D60683"/>
    <w:rsid w:val="00D60DA6"/>
    <w:rsid w:val="00D62577"/>
    <w:rsid w:val="00D631E2"/>
    <w:rsid w:val="00D65339"/>
    <w:rsid w:val="00D66390"/>
    <w:rsid w:val="00D708B2"/>
    <w:rsid w:val="00D73C13"/>
    <w:rsid w:val="00D80C51"/>
    <w:rsid w:val="00D83E8F"/>
    <w:rsid w:val="00D933B7"/>
    <w:rsid w:val="00D95421"/>
    <w:rsid w:val="00D968CE"/>
    <w:rsid w:val="00D96F39"/>
    <w:rsid w:val="00D97368"/>
    <w:rsid w:val="00DA0B69"/>
    <w:rsid w:val="00DA52EF"/>
    <w:rsid w:val="00DA5819"/>
    <w:rsid w:val="00DA6871"/>
    <w:rsid w:val="00DB62FB"/>
    <w:rsid w:val="00DC2820"/>
    <w:rsid w:val="00DC45B1"/>
    <w:rsid w:val="00DD2B9C"/>
    <w:rsid w:val="00DD4259"/>
    <w:rsid w:val="00DD6E4A"/>
    <w:rsid w:val="00DE175A"/>
    <w:rsid w:val="00DE21AA"/>
    <w:rsid w:val="00DE757A"/>
    <w:rsid w:val="00DF23B6"/>
    <w:rsid w:val="00E005F0"/>
    <w:rsid w:val="00E07056"/>
    <w:rsid w:val="00E0798A"/>
    <w:rsid w:val="00E102C4"/>
    <w:rsid w:val="00E207E1"/>
    <w:rsid w:val="00E31A01"/>
    <w:rsid w:val="00E3288C"/>
    <w:rsid w:val="00E33D2C"/>
    <w:rsid w:val="00E3468C"/>
    <w:rsid w:val="00E36DEA"/>
    <w:rsid w:val="00E3790E"/>
    <w:rsid w:val="00E37AB0"/>
    <w:rsid w:val="00E46EA4"/>
    <w:rsid w:val="00E5092D"/>
    <w:rsid w:val="00E52CBB"/>
    <w:rsid w:val="00E66BCB"/>
    <w:rsid w:val="00E706DD"/>
    <w:rsid w:val="00E71EDD"/>
    <w:rsid w:val="00E72F73"/>
    <w:rsid w:val="00E73AA8"/>
    <w:rsid w:val="00E7668C"/>
    <w:rsid w:val="00E85074"/>
    <w:rsid w:val="00E86DD3"/>
    <w:rsid w:val="00EA0821"/>
    <w:rsid w:val="00EA370B"/>
    <w:rsid w:val="00EA3A0D"/>
    <w:rsid w:val="00EA570A"/>
    <w:rsid w:val="00EB1C83"/>
    <w:rsid w:val="00EB2ABA"/>
    <w:rsid w:val="00EC4F80"/>
    <w:rsid w:val="00ED6222"/>
    <w:rsid w:val="00EE30C4"/>
    <w:rsid w:val="00EE56CB"/>
    <w:rsid w:val="00EF017F"/>
    <w:rsid w:val="00EF2097"/>
    <w:rsid w:val="00EF23F1"/>
    <w:rsid w:val="00F011EF"/>
    <w:rsid w:val="00F1175E"/>
    <w:rsid w:val="00F1354D"/>
    <w:rsid w:val="00F167F0"/>
    <w:rsid w:val="00F22426"/>
    <w:rsid w:val="00F224C4"/>
    <w:rsid w:val="00F247DB"/>
    <w:rsid w:val="00F25450"/>
    <w:rsid w:val="00F3258A"/>
    <w:rsid w:val="00F32EE2"/>
    <w:rsid w:val="00F36AC1"/>
    <w:rsid w:val="00F47252"/>
    <w:rsid w:val="00F5097F"/>
    <w:rsid w:val="00F57FF4"/>
    <w:rsid w:val="00F61C82"/>
    <w:rsid w:val="00F6586C"/>
    <w:rsid w:val="00F74511"/>
    <w:rsid w:val="00F74F91"/>
    <w:rsid w:val="00F822C7"/>
    <w:rsid w:val="00F83A06"/>
    <w:rsid w:val="00F92D94"/>
    <w:rsid w:val="00F94479"/>
    <w:rsid w:val="00F97F87"/>
    <w:rsid w:val="00FA06A4"/>
    <w:rsid w:val="00FA43A8"/>
    <w:rsid w:val="00FA63A0"/>
    <w:rsid w:val="00FA6E09"/>
    <w:rsid w:val="00FB3989"/>
    <w:rsid w:val="00FB764F"/>
    <w:rsid w:val="00FB7DA4"/>
    <w:rsid w:val="00FC07D5"/>
    <w:rsid w:val="00FC0C77"/>
    <w:rsid w:val="00FC6E1F"/>
    <w:rsid w:val="00FC7DDC"/>
    <w:rsid w:val="00FD226F"/>
    <w:rsid w:val="00FD5CDD"/>
    <w:rsid w:val="00FD6EF0"/>
    <w:rsid w:val="00FF0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ABCDB-8523-4645-84DA-BF5E6B94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4F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E01B4"/>
    <w:pPr>
      <w:spacing w:after="0" w:line="240" w:lineRule="auto"/>
    </w:pPr>
    <w:rPr>
      <w:rFonts w:eastAsiaTheme="minorEastAsia"/>
      <w:sz w:val="20"/>
      <w:szCs w:val="20"/>
    </w:rPr>
  </w:style>
  <w:style w:type="character" w:customStyle="1" w:styleId="TekstprzypisudolnegoZnak">
    <w:name w:val="Tekst przypisu dolnego Znak"/>
    <w:basedOn w:val="Domylnaczcionkaakapitu"/>
    <w:link w:val="Tekstprzypisudolnego"/>
    <w:uiPriority w:val="99"/>
    <w:semiHidden/>
    <w:rsid w:val="005E01B4"/>
    <w:rPr>
      <w:rFonts w:eastAsiaTheme="minorEastAsia"/>
      <w:sz w:val="20"/>
      <w:szCs w:val="20"/>
    </w:rPr>
  </w:style>
  <w:style w:type="character" w:styleId="Odwoanieprzypisudolnego">
    <w:name w:val="footnote reference"/>
    <w:basedOn w:val="Domylnaczcionkaakapitu"/>
    <w:uiPriority w:val="99"/>
    <w:semiHidden/>
    <w:unhideWhenUsed/>
    <w:rsid w:val="005E01B4"/>
    <w:rPr>
      <w:vertAlign w:val="superscript"/>
    </w:rPr>
  </w:style>
  <w:style w:type="paragraph" w:styleId="Nagwek">
    <w:name w:val="header"/>
    <w:basedOn w:val="Normalny"/>
    <w:link w:val="NagwekZnak"/>
    <w:uiPriority w:val="99"/>
    <w:unhideWhenUsed/>
    <w:rsid w:val="000A35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3516"/>
  </w:style>
  <w:style w:type="paragraph" w:styleId="Stopka">
    <w:name w:val="footer"/>
    <w:basedOn w:val="Normalny"/>
    <w:link w:val="StopkaZnak"/>
    <w:uiPriority w:val="99"/>
    <w:unhideWhenUsed/>
    <w:rsid w:val="000A35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3516"/>
  </w:style>
  <w:style w:type="paragraph" w:styleId="Tekstdymka">
    <w:name w:val="Balloon Text"/>
    <w:basedOn w:val="Normalny"/>
    <w:link w:val="TekstdymkaZnak"/>
    <w:uiPriority w:val="99"/>
    <w:semiHidden/>
    <w:unhideWhenUsed/>
    <w:rsid w:val="003520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2515</Words>
  <Characters>15096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Dykiel</dc:creator>
  <cp:lastModifiedBy>Mirosław Dykiel</cp:lastModifiedBy>
  <cp:revision>2</cp:revision>
  <cp:lastPrinted>2013-09-30T08:57:00Z</cp:lastPrinted>
  <dcterms:created xsi:type="dcterms:W3CDTF">2014-07-31T09:00:00Z</dcterms:created>
  <dcterms:modified xsi:type="dcterms:W3CDTF">2014-07-31T09:00:00Z</dcterms:modified>
</cp:coreProperties>
</file>